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3"/>
        <w:gridCol w:w="11869"/>
      </w:tblGrid>
      <w:tr w:rsidR="00E45A4D" w:rsidRPr="00E45A4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after="0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 xml:space="preserve">RL5.9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>Compare and contrast stories in the same genre (e.g., mysteries and adventure stories) on their approaches to similar themes and topics.</w:t>
            </w:r>
          </w:p>
        </w:tc>
      </w:tr>
      <w:tr w:rsidR="00E45A4D" w:rsidRPr="00E45A4D" w:rsidTr="00E45A4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after="0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 xml:space="preserve">RL5.5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>Explain how a series of chapters, scenes, or stanzas fits together to provide the overall structure of a particular story, drama, or poem.</w:t>
            </w:r>
          </w:p>
        </w:tc>
      </w:tr>
      <w:tr w:rsidR="00E45A4D" w:rsidRPr="00E45A4D" w:rsidTr="00E45A4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after="0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 xml:space="preserve">SL5.1d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>Engage effectively in a range of collaborative discussions (one-on-one, in groups, and teacher-led) with diverse partners on grade 5 topics and texts, building on others' ideas and expressing their own clearly. Review the key ideas expressed and draw conclusions in light of information and knowledge gained and discussed.</w:t>
            </w:r>
          </w:p>
        </w:tc>
      </w:tr>
      <w:tr w:rsidR="00E45A4D" w:rsidRPr="00E45A4D" w:rsidTr="00E45A4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after="0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 xml:space="preserve">SL5.2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>Summarize a written text read aloud or information presented in diverse media and formats, including visually, quantitatively, and orally.</w:t>
            </w:r>
          </w:p>
        </w:tc>
      </w:tr>
      <w:tr w:rsidR="00E45A4D" w:rsidRPr="00E45A4D" w:rsidTr="00E45A4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after="0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 xml:space="preserve">RI5.5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 xml:space="preserve">Compare and contrast the overall structure (e.g., chronology, comparison, cause/effect, </w:t>
            </w:r>
            <w:proofErr w:type="gramStart"/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>problem</w:t>
            </w:r>
            <w:proofErr w:type="gramEnd"/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>/solution) of events, ideas, concepts, or information in two or more texts.</w:t>
            </w:r>
          </w:p>
        </w:tc>
      </w:tr>
      <w:tr w:rsidR="00E45A4D" w:rsidRPr="00E45A4D" w:rsidTr="00E45A4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after="0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 xml:space="preserve">RL5.10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>By the end of the year, read and comprehend literature, including stories, drama and poetry, in the grades 4-5 text complexity band independently and proficiently.</w:t>
            </w:r>
          </w:p>
        </w:tc>
      </w:tr>
      <w:tr w:rsidR="00E45A4D" w:rsidRPr="00E45A4D" w:rsidTr="00E45A4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after="0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lastRenderedPageBreak/>
              <w:t xml:space="preserve">RL5.2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>Determine a theme of a story, drama, or poem from details in the text, including how characters in a story or drama respond to challenges or how the speaker in a poem reflects upon a topic; summarize the text.</w:t>
            </w:r>
          </w:p>
        </w:tc>
      </w:tr>
      <w:tr w:rsidR="00E45A4D" w:rsidRPr="00E45A4D" w:rsidTr="00E45A4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after="0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 xml:space="preserve">RL5.3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>Compare and contrast two or more characters, settings, or events in a story or drama, drawing on specific details in the text (e.g., how characters interact).</w:t>
            </w:r>
          </w:p>
        </w:tc>
      </w:tr>
      <w:tr w:rsidR="00E45A4D" w:rsidRPr="00E45A4D" w:rsidTr="00E45A4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after="0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 xml:space="preserve">RI5.5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 xml:space="preserve">Compare and contrast the overall structure (e.g., chronology, comparison, cause/effect, </w:t>
            </w:r>
            <w:proofErr w:type="gramStart"/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>problem</w:t>
            </w:r>
            <w:proofErr w:type="gramEnd"/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>/solution) of events, ideas, concepts, or information in two or more texts.</w:t>
            </w:r>
          </w:p>
        </w:tc>
      </w:tr>
      <w:tr w:rsidR="00E45A4D" w:rsidRPr="00E45A4D" w:rsidTr="00E45A4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after="0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 xml:space="preserve">RI5.8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81" w:type="dxa"/>
              <w:bottom w:w="23" w:type="dxa"/>
              <w:right w:w="81" w:type="dxa"/>
            </w:tcMar>
            <w:hideMark/>
          </w:tcPr>
          <w:p w:rsidR="00E45A4D" w:rsidRPr="00E45A4D" w:rsidRDefault="00E45A4D" w:rsidP="00E45A4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</w:pPr>
            <w:r w:rsidRPr="00E45A4D">
              <w:rPr>
                <w:rFonts w:ascii="Century Gothic" w:eastAsia="Times New Roman" w:hAnsi="Century Gothic" w:cs="Arial"/>
                <w:color w:val="111111"/>
                <w:sz w:val="36"/>
                <w:szCs w:val="36"/>
              </w:rPr>
              <w:t>Explain how an author uses reasons and evidence to support particular points in a text, identifying which reasons and evidence support which point(s).</w:t>
            </w:r>
          </w:p>
        </w:tc>
      </w:tr>
    </w:tbl>
    <w:p w:rsidR="00661658" w:rsidRPr="00947B1F" w:rsidRDefault="008929B7">
      <w:pPr>
        <w:rPr>
          <w:rFonts w:ascii="Century Gothic" w:hAnsi="Century Gothic"/>
        </w:rPr>
      </w:pPr>
    </w:p>
    <w:sectPr w:rsidR="00661658" w:rsidRPr="00947B1F" w:rsidSect="00E45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B7" w:rsidRDefault="008929B7" w:rsidP="00E45A4D">
      <w:pPr>
        <w:spacing w:after="0" w:line="240" w:lineRule="auto"/>
      </w:pPr>
      <w:r>
        <w:separator/>
      </w:r>
    </w:p>
  </w:endnote>
  <w:endnote w:type="continuationSeparator" w:id="0">
    <w:p w:rsidR="008929B7" w:rsidRDefault="008929B7" w:rsidP="00E4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1F" w:rsidRDefault="00947B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1F" w:rsidRDefault="00947B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1F" w:rsidRDefault="00947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B7" w:rsidRDefault="008929B7" w:rsidP="00E45A4D">
      <w:pPr>
        <w:spacing w:after="0" w:line="240" w:lineRule="auto"/>
      </w:pPr>
      <w:r>
        <w:separator/>
      </w:r>
    </w:p>
  </w:footnote>
  <w:footnote w:type="continuationSeparator" w:id="0">
    <w:p w:rsidR="008929B7" w:rsidRDefault="008929B7" w:rsidP="00E4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1F" w:rsidRDefault="00947B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eastAsiaTheme="majorEastAsia" w:hAnsi="Century Gothic" w:cs="Arial"/>
        <w:sz w:val="40"/>
        <w:szCs w:val="40"/>
      </w:rPr>
      <w:alias w:val="Title"/>
      <w:id w:val="77738743"/>
      <w:placeholder>
        <w:docPart w:val="EE449C3AD2CE4004B48475408F37A3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5A4D" w:rsidRDefault="00E45A4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47B1F">
          <w:rPr>
            <w:rFonts w:ascii="Century Gothic" w:eastAsiaTheme="majorEastAsia" w:hAnsi="Century Gothic" w:cs="Arial"/>
            <w:sz w:val="40"/>
            <w:szCs w:val="40"/>
          </w:rPr>
          <w:t>Fifth Grade Quarter Three Short Stories and Poetry</w:t>
        </w:r>
      </w:p>
    </w:sdtContent>
  </w:sdt>
  <w:p w:rsidR="00E45A4D" w:rsidRDefault="00E45A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1F" w:rsidRDefault="00947B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A4D"/>
    <w:rsid w:val="00015AE2"/>
    <w:rsid w:val="00134184"/>
    <w:rsid w:val="003749ED"/>
    <w:rsid w:val="007F27BF"/>
    <w:rsid w:val="008929B7"/>
    <w:rsid w:val="00947B1F"/>
    <w:rsid w:val="00D903D0"/>
    <w:rsid w:val="00E45A4D"/>
    <w:rsid w:val="00EA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4D"/>
  </w:style>
  <w:style w:type="paragraph" w:styleId="Footer">
    <w:name w:val="footer"/>
    <w:basedOn w:val="Normal"/>
    <w:link w:val="FooterChar"/>
    <w:uiPriority w:val="99"/>
    <w:semiHidden/>
    <w:unhideWhenUsed/>
    <w:rsid w:val="00E4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A4D"/>
  </w:style>
  <w:style w:type="paragraph" w:styleId="BalloonText">
    <w:name w:val="Balloon Text"/>
    <w:basedOn w:val="Normal"/>
    <w:link w:val="BalloonTextChar"/>
    <w:uiPriority w:val="99"/>
    <w:semiHidden/>
    <w:unhideWhenUsed/>
    <w:rsid w:val="00E4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449C3AD2CE4004B48475408F37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A2F-C7DD-4869-ABF1-E75404BFCEA6}"/>
      </w:docPartPr>
      <w:docPartBody>
        <w:p w:rsidR="006A41ED" w:rsidRDefault="006D0AAD" w:rsidP="006D0AAD">
          <w:pPr>
            <w:pStyle w:val="EE449C3AD2CE4004B48475408F37A3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0AAD"/>
    <w:rsid w:val="006A41ED"/>
    <w:rsid w:val="006D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449C3AD2CE4004B48475408F37A346">
    <w:name w:val="EE449C3AD2CE4004B48475408F37A346"/>
    <w:rsid w:val="006D0A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>Wake County Schools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Grade Quarter Three Short Stories and Poetry</dc:title>
  <dc:subject/>
  <dc:creator>lde-alberdi</dc:creator>
  <cp:keywords/>
  <dc:description/>
  <cp:lastModifiedBy>adrake</cp:lastModifiedBy>
  <cp:revision>2</cp:revision>
  <cp:lastPrinted>2013-01-28T17:40:00Z</cp:lastPrinted>
  <dcterms:created xsi:type="dcterms:W3CDTF">2013-01-31T17:25:00Z</dcterms:created>
  <dcterms:modified xsi:type="dcterms:W3CDTF">2013-01-31T17:25:00Z</dcterms:modified>
</cp:coreProperties>
</file>