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2C" w:rsidRDefault="0058022C" w:rsidP="0058022C">
      <w:pPr>
        <w:rPr>
          <w:sz w:val="36"/>
          <w:szCs w:val="36"/>
        </w:rPr>
      </w:pPr>
      <w:r>
        <w:rPr>
          <w:sz w:val="36"/>
          <w:szCs w:val="36"/>
        </w:rPr>
        <w:t>Name: ___________________  Title: _____________________</w:t>
      </w:r>
    </w:p>
    <w:p w:rsidR="003B2AF0" w:rsidRDefault="0058022C" w:rsidP="0058022C">
      <w:pPr>
        <w:jc w:val="center"/>
        <w:rPr>
          <w:sz w:val="36"/>
          <w:szCs w:val="36"/>
        </w:rPr>
      </w:pPr>
      <w:r w:rsidRPr="0058022C">
        <w:rPr>
          <w:sz w:val="36"/>
          <w:szCs w:val="36"/>
        </w:rPr>
        <w:t>Determining Meaning of Unfamiliar Words</w:t>
      </w:r>
    </w:p>
    <w:p w:rsidR="0058022C" w:rsidRPr="0058022C" w:rsidRDefault="0058022C" w:rsidP="0058022C">
      <w:pPr>
        <w:rPr>
          <w:i/>
          <w:sz w:val="24"/>
          <w:szCs w:val="24"/>
        </w:rPr>
      </w:pPr>
      <w:r w:rsidRPr="0058022C">
        <w:rPr>
          <w:i/>
          <w:sz w:val="24"/>
          <w:szCs w:val="24"/>
        </w:rPr>
        <w:t>Use the following organizer to list words you discover throughout the reading of your novel.  Use context clues and other strategies to infer a meaning of the word and explain what helped you come to that conclusion.  We will be collecting our new words as we move through this assignment.</w:t>
      </w:r>
      <w:r>
        <w:rPr>
          <w:i/>
          <w:sz w:val="24"/>
          <w:szCs w:val="24"/>
        </w:rPr>
        <w:t xml:space="preserve">  You are expected to have at least 10 words by the end of this project.</w:t>
      </w:r>
    </w:p>
    <w:tbl>
      <w:tblPr>
        <w:tblStyle w:val="TableGrid"/>
        <w:tblW w:w="0" w:type="auto"/>
        <w:tblLook w:val="04A0"/>
      </w:tblPr>
      <w:tblGrid>
        <w:gridCol w:w="1188"/>
        <w:gridCol w:w="2917"/>
        <w:gridCol w:w="2906"/>
        <w:gridCol w:w="2565"/>
      </w:tblGrid>
      <w:tr w:rsidR="0058022C" w:rsidTr="0058022C">
        <w:tc>
          <w:tcPr>
            <w:tcW w:w="1188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Pg #</w:t>
            </w:r>
            <w:r>
              <w:rPr>
                <w:sz w:val="36"/>
                <w:szCs w:val="36"/>
              </w:rPr>
              <w:br/>
              <w:t>Found</w:t>
            </w:r>
          </w:p>
        </w:tc>
        <w:tc>
          <w:tcPr>
            <w:tcW w:w="2917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Word</w:t>
            </w:r>
          </w:p>
        </w:tc>
        <w:tc>
          <w:tcPr>
            <w:tcW w:w="2906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 infer it means:</w:t>
            </w:r>
          </w:p>
        </w:tc>
        <w:tc>
          <w:tcPr>
            <w:tcW w:w="2565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helped me figure it out:</w:t>
            </w:r>
          </w:p>
        </w:tc>
      </w:tr>
      <w:tr w:rsidR="0058022C" w:rsidTr="0058022C">
        <w:trPr>
          <w:trHeight w:val="638"/>
        </w:trPr>
        <w:tc>
          <w:tcPr>
            <w:tcW w:w="1188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</w:tr>
      <w:tr w:rsidR="0058022C" w:rsidTr="0058022C">
        <w:trPr>
          <w:trHeight w:val="602"/>
        </w:trPr>
        <w:tc>
          <w:tcPr>
            <w:tcW w:w="1188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</w:tr>
      <w:tr w:rsidR="0058022C" w:rsidTr="0058022C">
        <w:trPr>
          <w:trHeight w:val="548"/>
        </w:trPr>
        <w:tc>
          <w:tcPr>
            <w:tcW w:w="1188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</w:tr>
      <w:tr w:rsidR="0058022C" w:rsidTr="0058022C">
        <w:trPr>
          <w:trHeight w:val="530"/>
        </w:trPr>
        <w:tc>
          <w:tcPr>
            <w:tcW w:w="1188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</w:tr>
      <w:tr w:rsidR="0058022C" w:rsidTr="0058022C">
        <w:trPr>
          <w:trHeight w:val="548"/>
        </w:trPr>
        <w:tc>
          <w:tcPr>
            <w:tcW w:w="1188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</w:tr>
      <w:tr w:rsidR="0058022C" w:rsidTr="0058022C">
        <w:trPr>
          <w:trHeight w:val="602"/>
        </w:trPr>
        <w:tc>
          <w:tcPr>
            <w:tcW w:w="1188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</w:tr>
      <w:tr w:rsidR="0058022C" w:rsidTr="0058022C">
        <w:trPr>
          <w:trHeight w:val="548"/>
        </w:trPr>
        <w:tc>
          <w:tcPr>
            <w:tcW w:w="1188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</w:tr>
      <w:tr w:rsidR="0058022C" w:rsidTr="0058022C">
        <w:trPr>
          <w:trHeight w:val="602"/>
        </w:trPr>
        <w:tc>
          <w:tcPr>
            <w:tcW w:w="1188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</w:tr>
      <w:tr w:rsidR="0058022C" w:rsidTr="0058022C">
        <w:trPr>
          <w:trHeight w:val="548"/>
        </w:trPr>
        <w:tc>
          <w:tcPr>
            <w:tcW w:w="1188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</w:tr>
      <w:tr w:rsidR="0058022C" w:rsidTr="0058022C">
        <w:trPr>
          <w:trHeight w:val="602"/>
        </w:trPr>
        <w:tc>
          <w:tcPr>
            <w:tcW w:w="1188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</w:tr>
      <w:tr w:rsidR="0058022C" w:rsidTr="0058022C">
        <w:trPr>
          <w:trHeight w:val="548"/>
        </w:trPr>
        <w:tc>
          <w:tcPr>
            <w:tcW w:w="1188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</w:tr>
      <w:tr w:rsidR="0058022C" w:rsidTr="0058022C">
        <w:trPr>
          <w:trHeight w:val="548"/>
        </w:trPr>
        <w:tc>
          <w:tcPr>
            <w:tcW w:w="1188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</w:tr>
      <w:tr w:rsidR="0058022C" w:rsidTr="0058022C">
        <w:trPr>
          <w:trHeight w:val="593"/>
        </w:trPr>
        <w:tc>
          <w:tcPr>
            <w:tcW w:w="1188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</w:tr>
      <w:tr w:rsidR="0058022C" w:rsidTr="0058022C">
        <w:trPr>
          <w:trHeight w:val="530"/>
        </w:trPr>
        <w:tc>
          <w:tcPr>
            <w:tcW w:w="1188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:rsidR="0058022C" w:rsidRDefault="0058022C" w:rsidP="0058022C">
            <w:pPr>
              <w:jc w:val="center"/>
              <w:rPr>
                <w:sz w:val="36"/>
                <w:szCs w:val="36"/>
              </w:rPr>
            </w:pPr>
          </w:p>
        </w:tc>
      </w:tr>
    </w:tbl>
    <w:p w:rsidR="0058022C" w:rsidRPr="0058022C" w:rsidRDefault="0058022C" w:rsidP="0058022C">
      <w:pPr>
        <w:jc w:val="center"/>
        <w:rPr>
          <w:sz w:val="36"/>
          <w:szCs w:val="36"/>
        </w:rPr>
      </w:pPr>
    </w:p>
    <w:sectPr w:rsidR="0058022C" w:rsidRPr="0058022C" w:rsidSect="003B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22C"/>
    <w:rsid w:val="003B2AF0"/>
    <w:rsid w:val="0058022C"/>
    <w:rsid w:val="00AD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>Wake County Schools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1</cp:revision>
  <dcterms:created xsi:type="dcterms:W3CDTF">2012-10-24T16:04:00Z</dcterms:created>
  <dcterms:modified xsi:type="dcterms:W3CDTF">2012-10-24T16:09:00Z</dcterms:modified>
</cp:coreProperties>
</file>