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E9" w:rsidRPr="003835E9" w:rsidRDefault="003835E9" w:rsidP="003835E9">
      <w:pPr>
        <w:jc w:val="center"/>
        <w:rPr>
          <w:rFonts w:asciiTheme="minorHAnsi" w:hAnsiTheme="minorHAnsi"/>
          <w:sz w:val="40"/>
          <w:szCs w:val="40"/>
        </w:rPr>
      </w:pPr>
      <w:r w:rsidRPr="003835E9">
        <w:rPr>
          <w:rFonts w:asciiTheme="minorHAnsi" w:hAnsiTheme="minorHAnsi"/>
          <w:sz w:val="40"/>
          <w:szCs w:val="40"/>
        </w:rPr>
        <w:t>Fictional Mini-Newspaper Rubric</w:t>
      </w:r>
    </w:p>
    <w:p w:rsidR="00EA27A8" w:rsidRPr="00365123" w:rsidRDefault="00365123" w:rsidP="00365123">
      <w:pPr>
        <w:jc w:val="both"/>
        <w:rPr>
          <w:rFonts w:asciiTheme="minorHAnsi" w:hAnsiTheme="minorHAnsi"/>
        </w:rPr>
      </w:pPr>
      <w:r w:rsidRPr="00365123">
        <w:rPr>
          <w:rFonts w:asciiTheme="minorHAnsi" w:hAnsiTheme="minorHAnsi"/>
          <w:b/>
        </w:rPr>
        <w:t>1</w:t>
      </w:r>
      <w:r w:rsidRPr="00365123">
        <w:rPr>
          <w:rFonts w:asciiTheme="minorHAnsi" w:hAnsiTheme="minorHAnsi"/>
        </w:rPr>
        <w:t>.</w:t>
      </w:r>
      <w:r>
        <w:rPr>
          <w:rFonts w:asciiTheme="minorHAnsi" w:hAnsiTheme="minorHAnsi"/>
        </w:rPr>
        <w:t xml:space="preserve">   </w:t>
      </w:r>
      <w:r w:rsidR="00EA27A8" w:rsidRPr="00365123">
        <w:rPr>
          <w:rFonts w:asciiTheme="minorHAnsi" w:hAnsiTheme="minorHAnsi"/>
        </w:rPr>
        <w:t xml:space="preserve">Please </w:t>
      </w:r>
      <w:r w:rsidR="00EA27A8" w:rsidRPr="00365123">
        <w:rPr>
          <w:rFonts w:asciiTheme="minorHAnsi" w:hAnsiTheme="minorHAnsi"/>
          <w:b/>
        </w:rPr>
        <w:t>check to make sure</w:t>
      </w:r>
      <w:r w:rsidR="00EA27A8" w:rsidRPr="00365123">
        <w:rPr>
          <w:rFonts w:asciiTheme="minorHAnsi" w:hAnsiTheme="minorHAnsi"/>
        </w:rPr>
        <w:t xml:space="preserve"> that your article meets </w:t>
      </w:r>
      <w:r w:rsidR="00EA27A8" w:rsidRPr="00365123">
        <w:rPr>
          <w:rFonts w:asciiTheme="minorHAnsi" w:hAnsiTheme="minorHAnsi"/>
          <w:u w:val="single"/>
        </w:rPr>
        <w:t>all</w:t>
      </w:r>
      <w:r w:rsidR="00EA27A8" w:rsidRPr="00365123">
        <w:rPr>
          <w:rFonts w:asciiTheme="minorHAnsi" w:hAnsiTheme="minorHAnsi"/>
        </w:rPr>
        <w:t xml:space="preserve"> the expectations listed below:</w:t>
      </w:r>
    </w:p>
    <w:p w:rsidR="00EA27A8" w:rsidRDefault="007019D6" w:rsidP="00EA27A8">
      <w:pPr>
        <w:pStyle w:val="ListParagraph"/>
        <w:numPr>
          <w:ilvl w:val="0"/>
          <w:numId w:val="2"/>
        </w:numPr>
        <w:jc w:val="both"/>
        <w:rPr>
          <w:rFonts w:asciiTheme="minorHAnsi" w:hAnsiTheme="minorHAnsi"/>
        </w:rPr>
      </w:pPr>
      <w:r>
        <w:rPr>
          <w:rFonts w:asciiTheme="minorHAnsi" w:hAnsiTheme="minorHAnsi"/>
        </w:rPr>
        <w:t xml:space="preserve">Length </w:t>
      </w:r>
      <w:r w:rsidR="00365123">
        <w:rPr>
          <w:rFonts w:asciiTheme="minorHAnsi" w:hAnsiTheme="minorHAnsi"/>
        </w:rPr>
        <w:t>is</w:t>
      </w:r>
      <w:r>
        <w:rPr>
          <w:rFonts w:asciiTheme="minorHAnsi" w:hAnsiTheme="minorHAnsi"/>
        </w:rPr>
        <w:t xml:space="preserve"> 3- 5 paragraphs made</w:t>
      </w:r>
      <w:r w:rsidR="00AB58C2">
        <w:rPr>
          <w:rFonts w:asciiTheme="minorHAnsi" w:hAnsiTheme="minorHAnsi"/>
        </w:rPr>
        <w:t xml:space="preserve"> up of complete sentences </w:t>
      </w:r>
    </w:p>
    <w:p w:rsidR="00EA27A8" w:rsidRDefault="00EA27A8" w:rsidP="00EA27A8">
      <w:pPr>
        <w:pStyle w:val="ListParagraph"/>
        <w:numPr>
          <w:ilvl w:val="0"/>
          <w:numId w:val="2"/>
        </w:numPr>
        <w:jc w:val="both"/>
        <w:rPr>
          <w:rFonts w:asciiTheme="minorHAnsi" w:hAnsiTheme="minorHAnsi"/>
        </w:rPr>
      </w:pPr>
      <w:r>
        <w:rPr>
          <w:rFonts w:asciiTheme="minorHAnsi" w:hAnsiTheme="minorHAnsi"/>
        </w:rPr>
        <w:t xml:space="preserve">Topic is </w:t>
      </w:r>
      <w:r w:rsidR="003835E9">
        <w:rPr>
          <w:rFonts w:asciiTheme="minorHAnsi" w:hAnsiTheme="minorHAnsi"/>
        </w:rPr>
        <w:t xml:space="preserve">related to the novel, </w:t>
      </w:r>
      <w:r>
        <w:rPr>
          <w:rFonts w:asciiTheme="minorHAnsi" w:hAnsiTheme="minorHAnsi"/>
        </w:rPr>
        <w:t>newsworthy and appropriate</w:t>
      </w:r>
      <w:r w:rsidR="00365123">
        <w:rPr>
          <w:rFonts w:asciiTheme="minorHAnsi" w:hAnsiTheme="minorHAnsi"/>
        </w:rPr>
        <w:t xml:space="preserve"> and includes an adequate </w:t>
      </w:r>
      <w:r w:rsidR="003835E9">
        <w:rPr>
          <w:rFonts w:asciiTheme="minorHAnsi" w:hAnsiTheme="minorHAnsi"/>
        </w:rPr>
        <w:t>headline</w:t>
      </w:r>
    </w:p>
    <w:p w:rsidR="00EA27A8" w:rsidRDefault="00365123" w:rsidP="00901ABF">
      <w:pPr>
        <w:pStyle w:val="ListParagraph"/>
        <w:numPr>
          <w:ilvl w:val="0"/>
          <w:numId w:val="2"/>
        </w:numPr>
        <w:jc w:val="both"/>
        <w:rPr>
          <w:rFonts w:asciiTheme="minorHAnsi" w:hAnsiTheme="minorHAnsi"/>
        </w:rPr>
      </w:pPr>
      <w:r>
        <w:rPr>
          <w:rFonts w:asciiTheme="minorHAnsi" w:hAnsiTheme="minorHAnsi"/>
        </w:rPr>
        <w:t>Article is e</w:t>
      </w:r>
      <w:r w:rsidR="00EA27A8">
        <w:rPr>
          <w:rFonts w:asciiTheme="minorHAnsi" w:hAnsiTheme="minorHAnsi"/>
        </w:rPr>
        <w:t>dited for basic conventions such as capitalization, spelling, quotation marks and ending punctuation.</w:t>
      </w:r>
    </w:p>
    <w:p w:rsidR="00365123" w:rsidRPr="00365123" w:rsidRDefault="00365123" w:rsidP="00365123">
      <w:pPr>
        <w:ind w:left="360"/>
        <w:jc w:val="both"/>
        <w:rPr>
          <w:rFonts w:asciiTheme="minorHAnsi" w:hAnsiTheme="minorHAnsi"/>
        </w:rPr>
      </w:pPr>
    </w:p>
    <w:tbl>
      <w:tblPr>
        <w:tblpPr w:leftFromText="180" w:rightFromText="180" w:vertAnchor="text" w:horzAnchor="margin" w:tblpX="-162" w:tblpY="552"/>
        <w:tblW w:w="109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3060"/>
        <w:gridCol w:w="2250"/>
        <w:gridCol w:w="2160"/>
        <w:gridCol w:w="1998"/>
      </w:tblGrid>
      <w:tr w:rsidR="00365123" w:rsidRPr="000A6363" w:rsidTr="003835E9">
        <w:tc>
          <w:tcPr>
            <w:tcW w:w="1458" w:type="dxa"/>
          </w:tcPr>
          <w:p w:rsidR="00365123" w:rsidRPr="000A6363" w:rsidRDefault="00365123" w:rsidP="00365123">
            <w:pPr>
              <w:rPr>
                <w:rFonts w:ascii="Tahoma" w:hAnsi="Tahoma" w:cs="Tahoma"/>
                <w:sz w:val="18"/>
              </w:rPr>
            </w:pPr>
          </w:p>
        </w:tc>
        <w:tc>
          <w:tcPr>
            <w:tcW w:w="3060" w:type="dxa"/>
          </w:tcPr>
          <w:p w:rsidR="00365123" w:rsidRPr="000A6363" w:rsidRDefault="00365123" w:rsidP="00365123">
            <w:pPr>
              <w:contextualSpacing/>
              <w:rPr>
                <w:rFonts w:ascii="Tahoma" w:hAnsi="Tahoma" w:cs="Tahoma"/>
                <w:sz w:val="20"/>
                <w:szCs w:val="20"/>
              </w:rPr>
            </w:pPr>
            <w:r w:rsidRPr="000A6363">
              <w:rPr>
                <w:rFonts w:ascii="Tahoma" w:hAnsi="Tahoma" w:cs="Tahoma"/>
                <w:b/>
                <w:sz w:val="28"/>
                <w:szCs w:val="28"/>
              </w:rPr>
              <w:t>4</w:t>
            </w:r>
            <w:r w:rsidR="003835E9">
              <w:rPr>
                <w:rFonts w:ascii="Tahoma" w:hAnsi="Tahoma" w:cs="Tahoma"/>
                <w:b/>
                <w:sz w:val="28"/>
                <w:szCs w:val="28"/>
              </w:rPr>
              <w:t>-Outstanding</w:t>
            </w:r>
          </w:p>
        </w:tc>
        <w:tc>
          <w:tcPr>
            <w:tcW w:w="2250" w:type="dxa"/>
          </w:tcPr>
          <w:p w:rsidR="00365123" w:rsidRPr="000A6363" w:rsidRDefault="00365123" w:rsidP="00365123">
            <w:pPr>
              <w:contextualSpacing/>
              <w:rPr>
                <w:rFonts w:ascii="Tahoma" w:hAnsi="Tahoma" w:cs="Tahoma"/>
                <w:b/>
                <w:sz w:val="28"/>
                <w:szCs w:val="28"/>
              </w:rPr>
            </w:pPr>
            <w:r w:rsidRPr="000A6363">
              <w:rPr>
                <w:rFonts w:ascii="Tahoma" w:hAnsi="Tahoma" w:cs="Tahoma"/>
                <w:b/>
                <w:sz w:val="28"/>
                <w:szCs w:val="28"/>
              </w:rPr>
              <w:t>3</w:t>
            </w:r>
            <w:r w:rsidR="003835E9">
              <w:rPr>
                <w:rFonts w:ascii="Tahoma" w:hAnsi="Tahoma" w:cs="Tahoma"/>
                <w:b/>
                <w:sz w:val="28"/>
                <w:szCs w:val="28"/>
              </w:rPr>
              <w:t>-Satisfactory</w:t>
            </w:r>
          </w:p>
        </w:tc>
        <w:tc>
          <w:tcPr>
            <w:tcW w:w="2160" w:type="dxa"/>
          </w:tcPr>
          <w:p w:rsidR="00365123" w:rsidRPr="000A6363" w:rsidRDefault="00365123" w:rsidP="00365123">
            <w:pPr>
              <w:contextualSpacing/>
              <w:rPr>
                <w:rFonts w:ascii="Tahoma" w:hAnsi="Tahoma" w:cs="Tahoma"/>
                <w:b/>
                <w:sz w:val="28"/>
                <w:szCs w:val="28"/>
              </w:rPr>
            </w:pPr>
            <w:r w:rsidRPr="000A6363">
              <w:rPr>
                <w:rFonts w:ascii="Tahoma" w:hAnsi="Tahoma" w:cs="Tahoma"/>
                <w:b/>
                <w:sz w:val="28"/>
                <w:szCs w:val="28"/>
              </w:rPr>
              <w:t>2</w:t>
            </w:r>
            <w:r w:rsidR="003835E9">
              <w:rPr>
                <w:rFonts w:ascii="Tahoma" w:hAnsi="Tahoma" w:cs="Tahoma"/>
                <w:b/>
                <w:sz w:val="28"/>
                <w:szCs w:val="28"/>
              </w:rPr>
              <w:t>-Needs Practice</w:t>
            </w:r>
          </w:p>
        </w:tc>
        <w:tc>
          <w:tcPr>
            <w:tcW w:w="1998" w:type="dxa"/>
          </w:tcPr>
          <w:p w:rsidR="00365123" w:rsidRPr="000A6363" w:rsidRDefault="00365123" w:rsidP="00365123">
            <w:pPr>
              <w:contextualSpacing/>
              <w:rPr>
                <w:rFonts w:ascii="Tahoma" w:hAnsi="Tahoma" w:cs="Tahoma"/>
                <w:b/>
                <w:sz w:val="28"/>
                <w:szCs w:val="28"/>
              </w:rPr>
            </w:pPr>
            <w:r w:rsidRPr="000A6363">
              <w:rPr>
                <w:rFonts w:ascii="Tahoma" w:hAnsi="Tahoma" w:cs="Tahoma"/>
                <w:b/>
                <w:sz w:val="28"/>
                <w:szCs w:val="28"/>
              </w:rPr>
              <w:t>1</w:t>
            </w:r>
            <w:r w:rsidR="003835E9">
              <w:rPr>
                <w:rFonts w:ascii="Tahoma" w:hAnsi="Tahoma" w:cs="Tahoma"/>
                <w:b/>
                <w:sz w:val="28"/>
                <w:szCs w:val="28"/>
              </w:rPr>
              <w:t>-Unscoreable</w:t>
            </w:r>
          </w:p>
        </w:tc>
      </w:tr>
      <w:tr w:rsidR="00365123" w:rsidRPr="000A6363" w:rsidTr="003835E9">
        <w:trPr>
          <w:trHeight w:val="1410"/>
        </w:trPr>
        <w:tc>
          <w:tcPr>
            <w:tcW w:w="1458" w:type="dxa"/>
          </w:tcPr>
          <w:p w:rsidR="00365123" w:rsidRPr="00A73B52" w:rsidRDefault="003835E9" w:rsidP="00365123">
            <w:pPr>
              <w:rPr>
                <w:rFonts w:ascii="Tahoma" w:hAnsi="Tahoma" w:cs="Tahoma"/>
                <w:b/>
                <w:sz w:val="18"/>
                <w:szCs w:val="18"/>
              </w:rPr>
            </w:pPr>
            <w:r>
              <w:rPr>
                <w:rFonts w:ascii="Tahoma" w:hAnsi="Tahoma" w:cs="Tahoma"/>
                <w:b/>
                <w:sz w:val="18"/>
                <w:szCs w:val="18"/>
              </w:rPr>
              <w:t>Planning and Providing Evidence of Thinking While Reading</w:t>
            </w:r>
          </w:p>
        </w:tc>
        <w:tc>
          <w:tcPr>
            <w:tcW w:w="3060" w:type="dxa"/>
          </w:tcPr>
          <w:p w:rsidR="00365123" w:rsidRPr="004E6BF4" w:rsidRDefault="00365123" w:rsidP="003835E9">
            <w:pPr>
              <w:contextualSpacing/>
              <w:rPr>
                <w:rFonts w:ascii="Tahoma" w:hAnsi="Tahoma" w:cs="Tahoma"/>
                <w:sz w:val="16"/>
                <w:szCs w:val="16"/>
              </w:rPr>
            </w:pPr>
            <w:r w:rsidRPr="004E6BF4">
              <w:rPr>
                <w:rFonts w:ascii="Tahoma" w:hAnsi="Tahoma" w:cs="Tahoma"/>
                <w:sz w:val="16"/>
                <w:szCs w:val="16"/>
              </w:rPr>
              <w:t xml:space="preserve">The </w:t>
            </w:r>
            <w:r w:rsidR="003835E9">
              <w:rPr>
                <w:rFonts w:ascii="Tahoma" w:hAnsi="Tahoma" w:cs="Tahoma"/>
                <w:sz w:val="16"/>
                <w:szCs w:val="16"/>
              </w:rPr>
              <w:t>student has provided abundant evidence of planning prior to completing their project.  They have shown consideration in ways to make their newspapers most valuable and they have connected their articles directly with the text.</w:t>
            </w:r>
          </w:p>
        </w:tc>
        <w:tc>
          <w:tcPr>
            <w:tcW w:w="2250" w:type="dxa"/>
          </w:tcPr>
          <w:p w:rsidR="00365123" w:rsidRPr="004E6BF4" w:rsidRDefault="003835E9" w:rsidP="003835E9">
            <w:pPr>
              <w:contextualSpacing/>
              <w:rPr>
                <w:rFonts w:ascii="Tahoma" w:hAnsi="Tahoma" w:cs="Tahoma"/>
                <w:sz w:val="16"/>
                <w:szCs w:val="16"/>
              </w:rPr>
            </w:pPr>
            <w:r>
              <w:rPr>
                <w:rFonts w:ascii="Tahoma" w:hAnsi="Tahoma" w:cs="Tahoma"/>
                <w:sz w:val="16"/>
                <w:szCs w:val="16"/>
              </w:rPr>
              <w:t xml:space="preserve">The student has provided some evidence of planning using the organizers that have been provided using the text only. </w:t>
            </w:r>
          </w:p>
        </w:tc>
        <w:tc>
          <w:tcPr>
            <w:tcW w:w="2160" w:type="dxa"/>
          </w:tcPr>
          <w:p w:rsidR="00365123" w:rsidRPr="004E6BF4" w:rsidRDefault="003835E9" w:rsidP="00365123">
            <w:pPr>
              <w:contextualSpacing/>
              <w:rPr>
                <w:rFonts w:ascii="Tahoma" w:hAnsi="Tahoma" w:cs="Tahoma"/>
                <w:sz w:val="16"/>
                <w:szCs w:val="16"/>
              </w:rPr>
            </w:pPr>
            <w:r>
              <w:rPr>
                <w:rFonts w:ascii="Tahoma" w:hAnsi="Tahoma" w:cs="Tahoma"/>
                <w:sz w:val="16"/>
                <w:szCs w:val="16"/>
              </w:rPr>
              <w:t>The student has provided little evidence of planning using the organizers provided or connecting their articles directly with the text.</w:t>
            </w:r>
          </w:p>
        </w:tc>
        <w:tc>
          <w:tcPr>
            <w:tcW w:w="1998" w:type="dxa"/>
          </w:tcPr>
          <w:p w:rsidR="00365123" w:rsidRPr="004E6BF4" w:rsidRDefault="003C747D" w:rsidP="00365123">
            <w:pPr>
              <w:contextualSpacing/>
              <w:rPr>
                <w:rFonts w:ascii="Tahoma" w:hAnsi="Tahoma" w:cs="Tahoma"/>
                <w:sz w:val="16"/>
                <w:szCs w:val="16"/>
              </w:rPr>
            </w:pPr>
            <w:r w:rsidRPr="003C747D">
              <w:rPr>
                <w:rStyle w:val="Strong"/>
                <w:rFonts w:ascii="Verdana" w:hAnsi="Verdana"/>
                <w:color w:val="353535"/>
                <w:lang w:eastAsia="zh-TW"/>
              </w:rPr>
              <w:pict>
                <v:shapetype id="_x0000_t202" coordsize="21600,21600" o:spt="202" path="m,l,21600r21600,l21600,xe">
                  <v:stroke joinstyle="miter"/>
                  <v:path gradientshapeok="t" o:connecttype="rect"/>
                </v:shapetype>
                <v:shape id="_x0000_s1037" type="#_x0000_t202" style="position:absolute;margin-left:87.6pt;margin-top:8.2pt;width:32.25pt;height:152.25pt;z-index:251656704;mso-position-horizontal-relative:text;mso-position-vertical-relative:text;mso-width-relative:margin;mso-height-relative:margin" stroked="f">
                  <v:fill opacity="0"/>
                  <v:textbox style="layout-flow:vertical">
                    <w:txbxContent>
                      <w:p w:rsidR="00365123" w:rsidRPr="009A3BFD" w:rsidRDefault="00365123" w:rsidP="00365123">
                        <w:pPr>
                          <w:rPr>
                            <w:b/>
                            <w:sz w:val="28"/>
                            <w:szCs w:val="28"/>
                          </w:rPr>
                        </w:pPr>
                        <w:r w:rsidRPr="009A3BFD">
                          <w:rPr>
                            <w:b/>
                            <w:sz w:val="28"/>
                            <w:szCs w:val="28"/>
                          </w:rPr>
                          <w:t>Writing Process</w:t>
                        </w:r>
                      </w:p>
                    </w:txbxContent>
                  </v:textbox>
                </v:shape>
              </w:pict>
            </w:r>
            <w:r w:rsidR="003835E9">
              <w:rPr>
                <w:rFonts w:ascii="Tahoma" w:hAnsi="Tahoma" w:cs="Tahoma"/>
                <w:sz w:val="16"/>
                <w:szCs w:val="16"/>
              </w:rPr>
              <w:t xml:space="preserve">The student has provided no evidence of planning or connecting the articles to the text. </w:t>
            </w:r>
          </w:p>
        </w:tc>
      </w:tr>
      <w:tr w:rsidR="00365123" w:rsidRPr="000A6363" w:rsidTr="003835E9">
        <w:tc>
          <w:tcPr>
            <w:tcW w:w="1458" w:type="dxa"/>
          </w:tcPr>
          <w:p w:rsidR="00365123" w:rsidRPr="004E6BF4" w:rsidRDefault="003C747D" w:rsidP="00365123">
            <w:pPr>
              <w:rPr>
                <w:rFonts w:ascii="Tahoma" w:hAnsi="Tahoma" w:cs="Tahoma"/>
                <w:b/>
                <w:sz w:val="18"/>
                <w:szCs w:val="18"/>
              </w:rPr>
            </w:pPr>
            <w:r>
              <w:rPr>
                <w:rFonts w:ascii="Tahoma" w:hAnsi="Tahoma" w:cs="Tahoma"/>
                <w:b/>
                <w:noProof/>
                <w:sz w:val="18"/>
                <w:szCs w:val="18"/>
              </w:rPr>
              <w:pict>
                <v:shapetype id="_x0000_t32" coordsize="21600,21600" o:spt="32" o:oned="t" path="m,l21600,21600e" filled="f">
                  <v:path arrowok="t" fillok="f" o:connecttype="none"/>
                  <o:lock v:ext="edit" shapetype="t"/>
                </v:shapetype>
                <v:shape id="_x0000_s1038" type="#_x0000_t32" style="position:absolute;margin-left:-5.4pt;margin-top:57.55pt;width:545.3pt;height:1.5pt;flip:y;z-index:251657728;mso-position-horizontal-relative:text;mso-position-vertical-relative:text" o:connectortype="straight" strokeweight="2.25pt"/>
              </w:pict>
            </w:r>
            <w:r w:rsidR="00365123" w:rsidRPr="004E6BF4">
              <w:rPr>
                <w:rFonts w:ascii="Tahoma" w:hAnsi="Tahoma" w:cs="Tahoma"/>
                <w:b/>
                <w:sz w:val="18"/>
                <w:szCs w:val="18"/>
              </w:rPr>
              <w:t>Writing Process</w:t>
            </w:r>
          </w:p>
        </w:tc>
        <w:tc>
          <w:tcPr>
            <w:tcW w:w="3060" w:type="dxa"/>
          </w:tcPr>
          <w:p w:rsidR="00365123" w:rsidRPr="004E6BF4" w:rsidRDefault="00365123" w:rsidP="003835E9">
            <w:pPr>
              <w:contextualSpacing/>
              <w:rPr>
                <w:rFonts w:ascii="Tahoma" w:hAnsi="Tahoma" w:cs="Tahoma"/>
                <w:sz w:val="16"/>
                <w:szCs w:val="16"/>
              </w:rPr>
            </w:pPr>
            <w:r w:rsidRPr="004E6BF4">
              <w:rPr>
                <w:rFonts w:ascii="Tahoma" w:hAnsi="Tahoma" w:cs="Tahoma"/>
                <w:sz w:val="16"/>
                <w:szCs w:val="16"/>
              </w:rPr>
              <w:t xml:space="preserve">The drafts, revisions, and edits demonstrate that the </w:t>
            </w:r>
            <w:r w:rsidR="003835E9">
              <w:rPr>
                <w:rFonts w:ascii="Tahoma" w:hAnsi="Tahoma" w:cs="Tahoma"/>
                <w:sz w:val="16"/>
                <w:szCs w:val="16"/>
              </w:rPr>
              <w:t xml:space="preserve">student </w:t>
            </w:r>
            <w:r w:rsidRPr="004E6BF4">
              <w:rPr>
                <w:rFonts w:ascii="Tahoma" w:hAnsi="Tahoma" w:cs="Tahoma"/>
                <w:sz w:val="16"/>
                <w:szCs w:val="16"/>
              </w:rPr>
              <w:t>has made thoughtful changes using lessons from class.  The author has also revised using new techniques</w:t>
            </w:r>
            <w:r w:rsidR="003835E9">
              <w:rPr>
                <w:rFonts w:ascii="Tahoma" w:hAnsi="Tahoma" w:cs="Tahoma"/>
                <w:sz w:val="16"/>
                <w:szCs w:val="16"/>
              </w:rPr>
              <w:t xml:space="preserve"> including multiple points-of-view.</w:t>
            </w:r>
          </w:p>
        </w:tc>
        <w:tc>
          <w:tcPr>
            <w:tcW w:w="225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drafts, revisions and edits demonstrate that the author has spent time </w:t>
            </w:r>
            <w:r>
              <w:rPr>
                <w:rFonts w:ascii="Tahoma" w:hAnsi="Tahoma" w:cs="Tahoma"/>
                <w:sz w:val="16"/>
                <w:szCs w:val="16"/>
              </w:rPr>
              <w:t>making thoughtful changes using</w:t>
            </w:r>
            <w:r w:rsidRPr="004E6BF4">
              <w:rPr>
                <w:rFonts w:ascii="Tahoma" w:hAnsi="Tahoma" w:cs="Tahoma"/>
                <w:sz w:val="16"/>
                <w:szCs w:val="16"/>
              </w:rPr>
              <w:t xml:space="preserve"> from class.</w:t>
            </w:r>
          </w:p>
        </w:tc>
        <w:tc>
          <w:tcPr>
            <w:tcW w:w="216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The author has made some thoughtful revisions and edits using lessons from class.  Not all revisions seem purposeful; or there may be few revisions.</w:t>
            </w:r>
          </w:p>
        </w:tc>
        <w:tc>
          <w:tcPr>
            <w:tcW w:w="1998" w:type="dxa"/>
          </w:tcPr>
          <w:p w:rsidR="00365123" w:rsidRPr="004E6BF4" w:rsidRDefault="00365123" w:rsidP="003835E9">
            <w:pPr>
              <w:contextualSpacing/>
              <w:rPr>
                <w:rFonts w:ascii="Tahoma" w:hAnsi="Tahoma" w:cs="Tahoma"/>
                <w:sz w:val="16"/>
                <w:szCs w:val="16"/>
              </w:rPr>
            </w:pPr>
            <w:r w:rsidRPr="004E6BF4">
              <w:rPr>
                <w:rFonts w:ascii="Tahoma" w:hAnsi="Tahoma" w:cs="Tahoma"/>
                <w:sz w:val="16"/>
                <w:szCs w:val="16"/>
              </w:rPr>
              <w:t>There is</w:t>
            </w:r>
            <w:r w:rsidR="003835E9">
              <w:rPr>
                <w:rFonts w:ascii="Tahoma" w:hAnsi="Tahoma" w:cs="Tahoma"/>
                <w:sz w:val="16"/>
                <w:szCs w:val="16"/>
              </w:rPr>
              <w:t xml:space="preserve"> no evidence.</w:t>
            </w:r>
            <w:r w:rsidRPr="004E6BF4">
              <w:rPr>
                <w:rFonts w:ascii="Tahoma" w:hAnsi="Tahoma" w:cs="Tahoma"/>
                <w:sz w:val="16"/>
                <w:szCs w:val="16"/>
              </w:rPr>
              <w:t xml:space="preserve"> The final draft</w:t>
            </w:r>
            <w:r>
              <w:rPr>
                <w:rFonts w:ascii="Tahoma" w:hAnsi="Tahoma" w:cs="Tahoma"/>
                <w:sz w:val="16"/>
                <w:szCs w:val="16"/>
              </w:rPr>
              <w:t xml:space="preserve"> may be the only draft included</w:t>
            </w:r>
            <w:r w:rsidR="003835E9">
              <w:rPr>
                <w:rFonts w:ascii="Tahoma" w:hAnsi="Tahoma" w:cs="Tahoma"/>
                <w:sz w:val="16"/>
                <w:szCs w:val="16"/>
              </w:rPr>
              <w:t>.</w:t>
            </w:r>
          </w:p>
        </w:tc>
      </w:tr>
      <w:tr w:rsidR="00365123" w:rsidRPr="000A6363" w:rsidTr="003835E9">
        <w:tc>
          <w:tcPr>
            <w:tcW w:w="1458" w:type="dxa"/>
          </w:tcPr>
          <w:p w:rsidR="00365123" w:rsidRPr="004E6BF4" w:rsidRDefault="00365123" w:rsidP="00365123">
            <w:pPr>
              <w:tabs>
                <w:tab w:val="left" w:pos="372"/>
              </w:tabs>
              <w:rPr>
                <w:rFonts w:ascii="Tahoma" w:hAnsi="Tahoma" w:cs="Tahoma"/>
                <w:b/>
                <w:sz w:val="18"/>
                <w:szCs w:val="18"/>
              </w:rPr>
            </w:pPr>
            <w:r w:rsidRPr="004E6BF4">
              <w:rPr>
                <w:rFonts w:ascii="Tahoma" w:hAnsi="Tahoma" w:cs="Tahoma"/>
                <w:b/>
                <w:sz w:val="18"/>
                <w:szCs w:val="18"/>
              </w:rPr>
              <w:t>Ideas /</w:t>
            </w:r>
          </w:p>
          <w:p w:rsidR="00365123" w:rsidRDefault="00365123" w:rsidP="00365123">
            <w:pPr>
              <w:tabs>
                <w:tab w:val="left" w:pos="372"/>
              </w:tabs>
              <w:rPr>
                <w:rFonts w:ascii="Tahoma" w:hAnsi="Tahoma" w:cs="Tahoma"/>
                <w:b/>
                <w:sz w:val="20"/>
                <w:szCs w:val="20"/>
              </w:rPr>
            </w:pPr>
            <w:r w:rsidRPr="004E6BF4">
              <w:rPr>
                <w:rFonts w:ascii="Tahoma" w:hAnsi="Tahoma" w:cs="Tahoma"/>
                <w:b/>
                <w:sz w:val="18"/>
                <w:szCs w:val="18"/>
              </w:rPr>
              <w:t>Focus</w:t>
            </w:r>
          </w:p>
        </w:tc>
        <w:tc>
          <w:tcPr>
            <w:tcW w:w="306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journalist has chosen </w:t>
            </w:r>
            <w:proofErr w:type="gramStart"/>
            <w:r w:rsidRPr="004E6BF4">
              <w:rPr>
                <w:rFonts w:ascii="Tahoma" w:hAnsi="Tahoma" w:cs="Tahoma"/>
                <w:sz w:val="16"/>
                <w:szCs w:val="16"/>
              </w:rPr>
              <w:t>a</w:t>
            </w:r>
            <w:r w:rsidR="003835E9">
              <w:rPr>
                <w:rFonts w:ascii="Tahoma" w:hAnsi="Tahoma" w:cs="Tahoma"/>
                <w:sz w:val="16"/>
                <w:szCs w:val="16"/>
              </w:rPr>
              <w:t>n appropriate, newsworthy topics</w:t>
            </w:r>
            <w:proofErr w:type="gramEnd"/>
            <w:r w:rsidR="003835E9">
              <w:rPr>
                <w:rFonts w:ascii="Tahoma" w:hAnsi="Tahoma" w:cs="Tahoma"/>
                <w:sz w:val="16"/>
                <w:szCs w:val="16"/>
              </w:rPr>
              <w:t xml:space="preserve"> </w:t>
            </w:r>
            <w:r w:rsidRPr="004E6BF4">
              <w:rPr>
                <w:rFonts w:ascii="Tahoma" w:hAnsi="Tahoma" w:cs="Tahoma"/>
                <w:sz w:val="16"/>
                <w:szCs w:val="16"/>
              </w:rPr>
              <w:t>to cover in the article</w:t>
            </w:r>
            <w:r w:rsidR="003835E9">
              <w:rPr>
                <w:rFonts w:ascii="Tahoma" w:hAnsi="Tahoma" w:cs="Tahoma"/>
                <w:sz w:val="16"/>
                <w:szCs w:val="16"/>
              </w:rPr>
              <w:t>s</w:t>
            </w:r>
            <w:r w:rsidRPr="004E6BF4">
              <w:rPr>
                <w:rFonts w:ascii="Tahoma" w:hAnsi="Tahoma" w:cs="Tahoma"/>
                <w:sz w:val="16"/>
                <w:szCs w:val="16"/>
              </w:rPr>
              <w:t xml:space="preserve">.   The journalist has stayed focused throughout the article and has not </w:t>
            </w:r>
            <w:r>
              <w:rPr>
                <w:rFonts w:ascii="Tahoma" w:hAnsi="Tahoma" w:cs="Tahoma"/>
                <w:sz w:val="16"/>
                <w:szCs w:val="16"/>
              </w:rPr>
              <w:t xml:space="preserve">included un-related ideas or </w:t>
            </w:r>
            <w:r w:rsidRPr="004E6BF4">
              <w:rPr>
                <w:rFonts w:ascii="Tahoma" w:hAnsi="Tahoma" w:cs="Tahoma"/>
                <w:sz w:val="16"/>
                <w:szCs w:val="16"/>
              </w:rPr>
              <w:t>information.  The ideas in the article are fully developed and explained</w:t>
            </w:r>
            <w:r w:rsidR="003835E9">
              <w:rPr>
                <w:rFonts w:ascii="Tahoma" w:hAnsi="Tahoma" w:cs="Tahoma"/>
                <w:sz w:val="16"/>
                <w:szCs w:val="16"/>
              </w:rPr>
              <w:t xml:space="preserve"> and their connection to the text is clear.</w:t>
            </w:r>
          </w:p>
        </w:tc>
        <w:tc>
          <w:tcPr>
            <w:tcW w:w="225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The journalist has made an effort to stay focused, but s/he has included unrelated ideas or information in the article.</w:t>
            </w:r>
            <w:r>
              <w:rPr>
                <w:rFonts w:ascii="Tahoma" w:hAnsi="Tahoma" w:cs="Tahoma"/>
                <w:sz w:val="16"/>
                <w:szCs w:val="16"/>
              </w:rPr>
              <w:t xml:space="preserve">  The journalist has explained his or her ideas clearly.</w:t>
            </w:r>
          </w:p>
        </w:tc>
        <w:tc>
          <w:tcPr>
            <w:tcW w:w="2160" w:type="dxa"/>
          </w:tcPr>
          <w:p w:rsidR="00365123" w:rsidRPr="004E6BF4" w:rsidRDefault="00365123" w:rsidP="003835E9">
            <w:pPr>
              <w:contextualSpacing/>
              <w:rPr>
                <w:rFonts w:ascii="Tahoma" w:hAnsi="Tahoma" w:cs="Tahoma"/>
                <w:sz w:val="16"/>
                <w:szCs w:val="16"/>
              </w:rPr>
            </w:pPr>
            <w:r w:rsidRPr="004E6BF4">
              <w:rPr>
                <w:rFonts w:ascii="Tahoma" w:hAnsi="Tahoma" w:cs="Tahoma"/>
                <w:sz w:val="16"/>
                <w:szCs w:val="16"/>
              </w:rPr>
              <w:t xml:space="preserve">The article presents a belief or idea, but it also </w:t>
            </w:r>
            <w:r>
              <w:rPr>
                <w:rFonts w:ascii="Tahoma" w:hAnsi="Tahoma" w:cs="Tahoma"/>
                <w:sz w:val="16"/>
                <w:szCs w:val="16"/>
              </w:rPr>
              <w:t>includes</w:t>
            </w:r>
            <w:r w:rsidRPr="004E6BF4">
              <w:rPr>
                <w:rFonts w:ascii="Tahoma" w:hAnsi="Tahoma" w:cs="Tahoma"/>
                <w:sz w:val="16"/>
                <w:szCs w:val="16"/>
              </w:rPr>
              <w:t xml:space="preserve"> other ideas that </w:t>
            </w:r>
            <w:r>
              <w:rPr>
                <w:rFonts w:ascii="Tahoma" w:hAnsi="Tahoma" w:cs="Tahoma"/>
                <w:sz w:val="16"/>
                <w:szCs w:val="16"/>
              </w:rPr>
              <w:t>make the story confusing to the reader.  The journalist may have included unrelated ideas or details.  It may be unclear why the topic is newsworthy</w:t>
            </w:r>
            <w:r w:rsidR="003835E9">
              <w:rPr>
                <w:rFonts w:ascii="Tahoma" w:hAnsi="Tahoma" w:cs="Tahoma"/>
                <w:sz w:val="16"/>
                <w:szCs w:val="16"/>
              </w:rPr>
              <w:t xml:space="preserve"> or how it is related to the text.</w:t>
            </w:r>
          </w:p>
        </w:tc>
        <w:tc>
          <w:tcPr>
            <w:tcW w:w="1998" w:type="dxa"/>
          </w:tcPr>
          <w:p w:rsidR="00365123" w:rsidRPr="004E6BF4" w:rsidRDefault="003C747D" w:rsidP="00365123">
            <w:pPr>
              <w:contextualSpacing/>
              <w:rPr>
                <w:rFonts w:ascii="Tahoma" w:hAnsi="Tahoma" w:cs="Tahoma"/>
                <w:b/>
                <w:noProof/>
                <w:sz w:val="16"/>
                <w:szCs w:val="16"/>
              </w:rPr>
            </w:pPr>
            <w:r>
              <w:rPr>
                <w:rFonts w:ascii="Tahoma" w:hAnsi="Tahoma" w:cs="Tahoma"/>
                <w:b/>
                <w:noProof/>
                <w:sz w:val="16"/>
                <w:szCs w:val="16"/>
              </w:rPr>
              <w:pict>
                <v:shape id="_x0000_s1039" type="#_x0000_t202" style="position:absolute;margin-left:87.6pt;margin-top:56.2pt;width:32.25pt;height:152.25pt;z-index:251658752;mso-position-horizontal-relative:text;mso-position-vertical-relative:text;mso-width-relative:margin;mso-height-relative:margin" stroked="f">
                  <v:fill opacity="0"/>
                  <v:textbox style="layout-flow:vertical">
                    <w:txbxContent>
                      <w:p w:rsidR="00365123" w:rsidRPr="009A3BFD" w:rsidRDefault="00365123" w:rsidP="00365123">
                        <w:pPr>
                          <w:rPr>
                            <w:b/>
                            <w:sz w:val="28"/>
                            <w:szCs w:val="28"/>
                          </w:rPr>
                        </w:pPr>
                        <w:r>
                          <w:rPr>
                            <w:b/>
                            <w:sz w:val="28"/>
                            <w:szCs w:val="28"/>
                          </w:rPr>
                          <w:t>Published Piece</w:t>
                        </w:r>
                      </w:p>
                    </w:txbxContent>
                  </v:textbox>
                </v:shape>
              </w:pict>
            </w:r>
            <w:r w:rsidR="00365123" w:rsidRPr="004E6BF4">
              <w:rPr>
                <w:rFonts w:ascii="Tahoma" w:hAnsi="Tahoma" w:cs="Tahoma"/>
                <w:sz w:val="16"/>
                <w:szCs w:val="16"/>
              </w:rPr>
              <w:t xml:space="preserve">It is unclear which idea guides the article.  There may be writing that doesn’t seem to have a purpose behind it.  The article may be difficult to </w:t>
            </w:r>
            <w:r w:rsidR="00365123">
              <w:rPr>
                <w:rFonts w:ascii="Tahoma" w:hAnsi="Tahoma" w:cs="Tahoma"/>
                <w:sz w:val="16"/>
                <w:szCs w:val="16"/>
              </w:rPr>
              <w:t>understand and is confusing.</w:t>
            </w:r>
          </w:p>
        </w:tc>
      </w:tr>
      <w:tr w:rsidR="00365123" w:rsidRPr="000A6363" w:rsidTr="003835E9">
        <w:tc>
          <w:tcPr>
            <w:tcW w:w="1458" w:type="dxa"/>
          </w:tcPr>
          <w:p w:rsidR="00365123" w:rsidRPr="004E6BF4" w:rsidRDefault="00365123" w:rsidP="00365123">
            <w:pPr>
              <w:tabs>
                <w:tab w:val="left" w:pos="372"/>
              </w:tabs>
              <w:rPr>
                <w:rFonts w:ascii="Tahoma" w:hAnsi="Tahoma" w:cs="Tahoma"/>
                <w:b/>
                <w:sz w:val="18"/>
                <w:szCs w:val="18"/>
              </w:rPr>
            </w:pPr>
            <w:r w:rsidRPr="004E6BF4">
              <w:rPr>
                <w:rFonts w:ascii="Tahoma" w:hAnsi="Tahoma" w:cs="Tahoma"/>
                <w:b/>
                <w:sz w:val="18"/>
                <w:szCs w:val="18"/>
              </w:rPr>
              <w:t>Style</w:t>
            </w:r>
          </w:p>
        </w:tc>
        <w:tc>
          <w:tcPr>
            <w:tcW w:w="3060" w:type="dxa"/>
          </w:tcPr>
          <w:p w:rsidR="00365123" w:rsidRPr="004E6BF4" w:rsidRDefault="00365123" w:rsidP="003835E9">
            <w:pPr>
              <w:contextualSpacing/>
              <w:rPr>
                <w:rFonts w:ascii="Tahoma" w:hAnsi="Tahoma" w:cs="Tahoma"/>
                <w:sz w:val="16"/>
                <w:szCs w:val="16"/>
              </w:rPr>
            </w:pPr>
            <w:r w:rsidRPr="004E6BF4">
              <w:rPr>
                <w:rFonts w:ascii="Tahoma" w:hAnsi="Tahoma" w:cs="Tahoma"/>
                <w:sz w:val="16"/>
                <w:szCs w:val="16"/>
              </w:rPr>
              <w:t>The author has used a sophisticated journalistic tone and voice. S/he has chosen and included many interesting words and has written the article in a way that makes it interesting and e</w:t>
            </w:r>
            <w:r w:rsidR="003835E9">
              <w:rPr>
                <w:rFonts w:ascii="Tahoma" w:hAnsi="Tahoma" w:cs="Tahoma"/>
                <w:sz w:val="16"/>
                <w:szCs w:val="16"/>
              </w:rPr>
              <w:t>ngaging to read.  The article headlines are clear and grab</w:t>
            </w:r>
            <w:r w:rsidRPr="004E6BF4">
              <w:rPr>
                <w:rFonts w:ascii="Tahoma" w:hAnsi="Tahoma" w:cs="Tahoma"/>
                <w:sz w:val="16"/>
                <w:szCs w:val="16"/>
              </w:rPr>
              <w:t xml:space="preserve"> the reader’s attention.</w:t>
            </w:r>
            <w:r w:rsidR="003835E9">
              <w:rPr>
                <w:rFonts w:ascii="Tahoma" w:hAnsi="Tahoma" w:cs="Tahoma"/>
                <w:sz w:val="16"/>
                <w:szCs w:val="16"/>
              </w:rPr>
              <w:t xml:space="preserve"> The author has shown an understanding of the various styles of writing that may be found within a newspaper.</w:t>
            </w:r>
          </w:p>
        </w:tc>
        <w:tc>
          <w:tcPr>
            <w:tcW w:w="225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author has used a </w:t>
            </w:r>
            <w:r>
              <w:rPr>
                <w:rFonts w:ascii="Tahoma" w:hAnsi="Tahoma" w:cs="Tahoma"/>
                <w:sz w:val="16"/>
                <w:szCs w:val="16"/>
              </w:rPr>
              <w:t xml:space="preserve">consistent </w:t>
            </w:r>
            <w:r w:rsidRPr="004E6BF4">
              <w:rPr>
                <w:rFonts w:ascii="Tahoma" w:hAnsi="Tahoma" w:cs="Tahoma"/>
                <w:sz w:val="16"/>
                <w:szCs w:val="16"/>
              </w:rPr>
              <w:t>journalistic tone and voice. S/he has chosen some interesting words and has written the article i</w:t>
            </w:r>
            <w:r>
              <w:rPr>
                <w:rFonts w:ascii="Tahoma" w:hAnsi="Tahoma" w:cs="Tahoma"/>
                <w:sz w:val="16"/>
                <w:szCs w:val="16"/>
              </w:rPr>
              <w:t xml:space="preserve">n a way that makes it easy and </w:t>
            </w:r>
            <w:r w:rsidRPr="004E6BF4">
              <w:rPr>
                <w:rFonts w:ascii="Tahoma" w:hAnsi="Tahoma" w:cs="Tahoma"/>
                <w:sz w:val="16"/>
                <w:szCs w:val="16"/>
              </w:rPr>
              <w:t>interesting to read.  The article’s title is clear and well chosen.</w:t>
            </w:r>
          </w:p>
        </w:tc>
        <w:tc>
          <w:tcPr>
            <w:tcW w:w="2160" w:type="dxa"/>
          </w:tcPr>
          <w:p w:rsidR="00365123" w:rsidRPr="004E6BF4" w:rsidRDefault="00365123" w:rsidP="003835E9">
            <w:pPr>
              <w:contextualSpacing/>
              <w:rPr>
                <w:rFonts w:ascii="Tahoma" w:hAnsi="Tahoma" w:cs="Tahoma"/>
                <w:sz w:val="16"/>
                <w:szCs w:val="16"/>
              </w:rPr>
            </w:pPr>
            <w:r w:rsidRPr="004E6BF4">
              <w:rPr>
                <w:rFonts w:ascii="Tahoma" w:hAnsi="Tahoma" w:cs="Tahoma"/>
                <w:sz w:val="16"/>
                <w:szCs w:val="16"/>
              </w:rPr>
              <w:t xml:space="preserve">The author has made an attempt to use a journalistic tone, but may do so inconsistently. S/he has chosen mostly ordinary words.  The article may </w:t>
            </w:r>
            <w:r>
              <w:rPr>
                <w:rFonts w:ascii="Tahoma" w:hAnsi="Tahoma" w:cs="Tahoma"/>
                <w:sz w:val="16"/>
                <w:szCs w:val="16"/>
              </w:rPr>
              <w:t xml:space="preserve">be hard to </w:t>
            </w:r>
            <w:r w:rsidRPr="004E6BF4">
              <w:rPr>
                <w:rFonts w:ascii="Tahoma" w:hAnsi="Tahoma" w:cs="Tahoma"/>
                <w:sz w:val="16"/>
                <w:szCs w:val="16"/>
              </w:rPr>
              <w:t xml:space="preserve">read in spots.  More work </w:t>
            </w:r>
            <w:r>
              <w:rPr>
                <w:rFonts w:ascii="Tahoma" w:hAnsi="Tahoma" w:cs="Tahoma"/>
                <w:sz w:val="16"/>
                <w:szCs w:val="16"/>
              </w:rPr>
              <w:t xml:space="preserve">is </w:t>
            </w:r>
            <w:r w:rsidRPr="004E6BF4">
              <w:rPr>
                <w:rFonts w:ascii="Tahoma" w:hAnsi="Tahoma" w:cs="Tahoma"/>
                <w:sz w:val="16"/>
                <w:szCs w:val="16"/>
              </w:rPr>
              <w:t>needed to make the article flow.  The article</w:t>
            </w:r>
            <w:r w:rsidR="003835E9">
              <w:rPr>
                <w:rFonts w:ascii="Tahoma" w:hAnsi="Tahoma" w:cs="Tahoma"/>
                <w:sz w:val="16"/>
                <w:szCs w:val="16"/>
              </w:rPr>
              <w:t xml:space="preserve"> headlines may not be clear or seem connected to the main idea.</w:t>
            </w:r>
          </w:p>
        </w:tc>
        <w:tc>
          <w:tcPr>
            <w:tcW w:w="1998" w:type="dxa"/>
          </w:tcPr>
          <w:p w:rsidR="00365123" w:rsidRPr="004E6BF4" w:rsidRDefault="00365123" w:rsidP="00365123">
            <w:pPr>
              <w:contextualSpacing/>
              <w:rPr>
                <w:rFonts w:ascii="Tahoma" w:hAnsi="Tahoma" w:cs="Tahoma"/>
                <w:sz w:val="16"/>
                <w:szCs w:val="16"/>
              </w:rPr>
            </w:pPr>
            <w:r>
              <w:rPr>
                <w:rFonts w:ascii="Tahoma" w:hAnsi="Tahoma" w:cs="Tahoma"/>
                <w:sz w:val="16"/>
                <w:szCs w:val="16"/>
              </w:rPr>
              <w:t xml:space="preserve">The article lacks a journalistic tone.  It may sound like a narrative or a story or it may be written in a way that is confusing and unclear.  </w:t>
            </w:r>
          </w:p>
        </w:tc>
      </w:tr>
      <w:tr w:rsidR="00365123" w:rsidRPr="000A6363" w:rsidTr="003835E9">
        <w:tc>
          <w:tcPr>
            <w:tcW w:w="1458" w:type="dxa"/>
          </w:tcPr>
          <w:p w:rsidR="00365123" w:rsidRDefault="00365123" w:rsidP="00365123">
            <w:pPr>
              <w:tabs>
                <w:tab w:val="left" w:pos="372"/>
              </w:tabs>
              <w:rPr>
                <w:rFonts w:ascii="Tahoma" w:hAnsi="Tahoma" w:cs="Tahoma"/>
                <w:b/>
                <w:sz w:val="20"/>
                <w:szCs w:val="20"/>
              </w:rPr>
            </w:pPr>
          </w:p>
          <w:p w:rsidR="00365123" w:rsidRPr="004E6BF4" w:rsidRDefault="00365123" w:rsidP="00365123">
            <w:pPr>
              <w:tabs>
                <w:tab w:val="left" w:pos="372"/>
              </w:tabs>
              <w:rPr>
                <w:rFonts w:ascii="Tahoma" w:hAnsi="Tahoma" w:cs="Tahoma"/>
                <w:b/>
                <w:sz w:val="18"/>
                <w:szCs w:val="18"/>
              </w:rPr>
            </w:pPr>
            <w:r w:rsidRPr="004E6BF4">
              <w:rPr>
                <w:rFonts w:ascii="Tahoma" w:hAnsi="Tahoma" w:cs="Tahoma"/>
                <w:b/>
                <w:sz w:val="18"/>
                <w:szCs w:val="18"/>
              </w:rPr>
              <w:t>Elaboration/</w:t>
            </w:r>
          </w:p>
          <w:p w:rsidR="00365123" w:rsidRPr="000A6363" w:rsidRDefault="00365123" w:rsidP="00365123">
            <w:pPr>
              <w:tabs>
                <w:tab w:val="left" w:pos="372"/>
              </w:tabs>
              <w:rPr>
                <w:rFonts w:ascii="Tahoma" w:hAnsi="Tahoma" w:cs="Tahoma"/>
                <w:b/>
                <w:sz w:val="20"/>
                <w:szCs w:val="20"/>
              </w:rPr>
            </w:pPr>
            <w:r w:rsidRPr="004E6BF4">
              <w:rPr>
                <w:rFonts w:ascii="Tahoma" w:hAnsi="Tahoma" w:cs="Tahoma"/>
                <w:b/>
                <w:sz w:val="18"/>
                <w:szCs w:val="18"/>
              </w:rPr>
              <w:t>Quotations</w:t>
            </w:r>
          </w:p>
        </w:tc>
        <w:tc>
          <w:tcPr>
            <w:tcW w:w="306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article includes appropriate information and facts and/or quotations to support the article’s main idea.  Examples, information and quotations are included in sophisticated ways.  </w:t>
            </w:r>
          </w:p>
        </w:tc>
        <w:tc>
          <w:tcPr>
            <w:tcW w:w="225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article includes </w:t>
            </w:r>
            <w:r>
              <w:rPr>
                <w:rFonts w:ascii="Tahoma" w:hAnsi="Tahoma" w:cs="Tahoma"/>
                <w:sz w:val="16"/>
                <w:szCs w:val="16"/>
              </w:rPr>
              <w:t xml:space="preserve">some </w:t>
            </w:r>
            <w:r w:rsidRPr="004E6BF4">
              <w:rPr>
                <w:rFonts w:ascii="Tahoma" w:hAnsi="Tahoma" w:cs="Tahoma"/>
                <w:sz w:val="16"/>
                <w:szCs w:val="16"/>
              </w:rPr>
              <w:t>examples and/or quotations that support the article’s main idea.</w:t>
            </w:r>
          </w:p>
        </w:tc>
        <w:tc>
          <w:tcPr>
            <w:tcW w:w="216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article contains </w:t>
            </w:r>
            <w:r>
              <w:rPr>
                <w:rFonts w:ascii="Tahoma" w:hAnsi="Tahoma" w:cs="Tahoma"/>
                <w:sz w:val="16"/>
                <w:szCs w:val="16"/>
              </w:rPr>
              <w:t>few</w:t>
            </w:r>
            <w:r w:rsidRPr="004E6BF4">
              <w:rPr>
                <w:rFonts w:ascii="Tahoma" w:hAnsi="Tahoma" w:cs="Tahoma"/>
                <w:sz w:val="16"/>
                <w:szCs w:val="16"/>
              </w:rPr>
              <w:t xml:space="preserve"> relevant examples or quotations.  Some sections may seem unimportant or repetitive. </w:t>
            </w:r>
          </w:p>
          <w:p w:rsidR="00365123" w:rsidRPr="004E6BF4" w:rsidRDefault="00365123" w:rsidP="00365123">
            <w:pPr>
              <w:jc w:val="both"/>
              <w:rPr>
                <w:rFonts w:ascii="Tahoma" w:hAnsi="Tahoma" w:cs="Tahoma"/>
                <w:sz w:val="16"/>
                <w:szCs w:val="16"/>
              </w:rPr>
            </w:pPr>
          </w:p>
        </w:tc>
        <w:tc>
          <w:tcPr>
            <w:tcW w:w="1998"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The article lacks elaboration: ideas, images, or seems vague due to a lack of supporting detail</w:t>
            </w:r>
            <w:r>
              <w:rPr>
                <w:rFonts w:ascii="Tahoma" w:hAnsi="Tahoma" w:cs="Tahoma"/>
                <w:sz w:val="16"/>
                <w:szCs w:val="16"/>
              </w:rPr>
              <w:t>s</w:t>
            </w:r>
            <w:r w:rsidRPr="004E6BF4">
              <w:rPr>
                <w:rFonts w:ascii="Tahoma" w:hAnsi="Tahoma" w:cs="Tahoma"/>
                <w:sz w:val="16"/>
                <w:szCs w:val="16"/>
              </w:rPr>
              <w:t xml:space="preserve">.  </w:t>
            </w:r>
          </w:p>
        </w:tc>
      </w:tr>
      <w:tr w:rsidR="00365123" w:rsidRPr="000A6363" w:rsidTr="003835E9">
        <w:tc>
          <w:tcPr>
            <w:tcW w:w="1458" w:type="dxa"/>
          </w:tcPr>
          <w:p w:rsidR="00365123" w:rsidRPr="000A6363" w:rsidRDefault="00365123" w:rsidP="00365123">
            <w:pPr>
              <w:tabs>
                <w:tab w:val="left" w:pos="372"/>
              </w:tabs>
              <w:rPr>
                <w:rFonts w:ascii="Tahoma" w:hAnsi="Tahoma" w:cs="Tahoma"/>
                <w:b/>
                <w:sz w:val="20"/>
                <w:szCs w:val="20"/>
              </w:rPr>
            </w:pPr>
            <w:r w:rsidRPr="000A6363">
              <w:rPr>
                <w:rFonts w:ascii="Tahoma" w:hAnsi="Tahoma" w:cs="Tahoma"/>
                <w:b/>
                <w:sz w:val="20"/>
                <w:szCs w:val="20"/>
              </w:rPr>
              <w:t>Mechanics</w:t>
            </w:r>
          </w:p>
          <w:p w:rsidR="00365123" w:rsidRPr="000A6363" w:rsidRDefault="00365123" w:rsidP="00365123">
            <w:pPr>
              <w:tabs>
                <w:tab w:val="left" w:pos="372"/>
              </w:tabs>
              <w:rPr>
                <w:rFonts w:ascii="Tahoma" w:hAnsi="Tahoma" w:cs="Tahoma"/>
                <w:b/>
                <w:sz w:val="20"/>
                <w:szCs w:val="20"/>
              </w:rPr>
            </w:pPr>
          </w:p>
          <w:p w:rsidR="00365123" w:rsidRPr="000A6363" w:rsidRDefault="00365123" w:rsidP="00365123">
            <w:pPr>
              <w:tabs>
                <w:tab w:val="left" w:pos="372"/>
              </w:tabs>
              <w:rPr>
                <w:rFonts w:ascii="Tahoma" w:hAnsi="Tahoma" w:cs="Tahoma"/>
                <w:sz w:val="20"/>
                <w:szCs w:val="20"/>
              </w:rPr>
            </w:pPr>
          </w:p>
        </w:tc>
        <w:tc>
          <w:tcPr>
            <w:tcW w:w="306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final draft shows evidence of thorough </w:t>
            </w:r>
            <w:r>
              <w:rPr>
                <w:rFonts w:ascii="Tahoma" w:hAnsi="Tahoma" w:cs="Tahoma"/>
                <w:sz w:val="16"/>
                <w:szCs w:val="16"/>
              </w:rPr>
              <w:t xml:space="preserve">and thoughtful </w:t>
            </w:r>
            <w:r w:rsidRPr="004E6BF4">
              <w:rPr>
                <w:rFonts w:ascii="Tahoma" w:hAnsi="Tahoma" w:cs="Tahoma"/>
                <w:sz w:val="16"/>
                <w:szCs w:val="16"/>
              </w:rPr>
              <w:t xml:space="preserve">editing.  In addition to editing </w:t>
            </w:r>
            <w:r>
              <w:rPr>
                <w:rFonts w:ascii="Tahoma" w:hAnsi="Tahoma" w:cs="Tahoma"/>
                <w:sz w:val="16"/>
                <w:szCs w:val="16"/>
              </w:rPr>
              <w:t>rules</w:t>
            </w:r>
            <w:r w:rsidRPr="004E6BF4">
              <w:rPr>
                <w:rFonts w:ascii="Tahoma" w:hAnsi="Tahoma" w:cs="Tahoma"/>
                <w:sz w:val="16"/>
                <w:szCs w:val="16"/>
              </w:rPr>
              <w:t xml:space="preserve"> we have discussed in class, the author has found other errors to correct.</w:t>
            </w:r>
          </w:p>
        </w:tc>
        <w:tc>
          <w:tcPr>
            <w:tcW w:w="225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 final draft shows </w:t>
            </w:r>
            <w:r>
              <w:rPr>
                <w:rFonts w:ascii="Tahoma" w:hAnsi="Tahoma" w:cs="Tahoma"/>
                <w:sz w:val="16"/>
                <w:szCs w:val="16"/>
              </w:rPr>
              <w:t xml:space="preserve">strong </w:t>
            </w:r>
            <w:r w:rsidRPr="004E6BF4">
              <w:rPr>
                <w:rFonts w:ascii="Tahoma" w:hAnsi="Tahoma" w:cs="Tahoma"/>
                <w:sz w:val="16"/>
                <w:szCs w:val="16"/>
              </w:rPr>
              <w:t>evidence of editing. The piece does not contain errors that were addressed in class.</w:t>
            </w:r>
          </w:p>
        </w:tc>
        <w:tc>
          <w:tcPr>
            <w:tcW w:w="2160"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There is some evidence of editing.  There are some places where words are missing or phrasing is awkward.  Some mistakes addressed in class lessons remain.</w:t>
            </w:r>
          </w:p>
        </w:tc>
        <w:tc>
          <w:tcPr>
            <w:tcW w:w="1998" w:type="dxa"/>
          </w:tcPr>
          <w:p w:rsidR="00365123" w:rsidRPr="004E6BF4" w:rsidRDefault="00365123" w:rsidP="00365123">
            <w:pPr>
              <w:contextualSpacing/>
              <w:rPr>
                <w:rFonts w:ascii="Tahoma" w:hAnsi="Tahoma" w:cs="Tahoma"/>
                <w:sz w:val="16"/>
                <w:szCs w:val="16"/>
              </w:rPr>
            </w:pPr>
            <w:r w:rsidRPr="004E6BF4">
              <w:rPr>
                <w:rFonts w:ascii="Tahoma" w:hAnsi="Tahoma" w:cs="Tahoma"/>
                <w:sz w:val="16"/>
                <w:szCs w:val="16"/>
              </w:rPr>
              <w:t xml:space="preserve">There is little evidence of the editing process.  The final draft may be the only draft included or the final draft may not show evidence of any editing strategies from class. </w:t>
            </w:r>
          </w:p>
        </w:tc>
      </w:tr>
    </w:tbl>
    <w:p w:rsidR="00365123" w:rsidRDefault="00365123" w:rsidP="00901ABF">
      <w:pPr>
        <w:jc w:val="both"/>
        <w:rPr>
          <w:rFonts w:asciiTheme="minorHAnsi" w:hAnsiTheme="minorHAnsi"/>
        </w:rPr>
      </w:pPr>
      <w:r>
        <w:rPr>
          <w:rFonts w:asciiTheme="minorHAnsi" w:hAnsiTheme="minorHAnsi"/>
          <w:b/>
        </w:rPr>
        <w:t xml:space="preserve">2.  </w:t>
      </w:r>
      <w:proofErr w:type="gramStart"/>
      <w:r>
        <w:rPr>
          <w:rFonts w:asciiTheme="minorHAnsi" w:hAnsiTheme="minorHAnsi"/>
          <w:b/>
        </w:rPr>
        <w:t>Using</w:t>
      </w:r>
      <w:proofErr w:type="gramEnd"/>
      <w:r>
        <w:rPr>
          <w:rFonts w:asciiTheme="minorHAnsi" w:hAnsiTheme="minorHAnsi"/>
          <w:b/>
        </w:rPr>
        <w:t xml:space="preserve"> red or blue pen, </w:t>
      </w:r>
      <w:r>
        <w:rPr>
          <w:rFonts w:asciiTheme="minorHAnsi" w:hAnsiTheme="minorHAnsi"/>
        </w:rPr>
        <w:t xml:space="preserve">please </w:t>
      </w:r>
      <w:r w:rsidRPr="00365123">
        <w:rPr>
          <w:rFonts w:asciiTheme="minorHAnsi" w:hAnsiTheme="minorHAnsi"/>
          <w:u w:val="single"/>
        </w:rPr>
        <w:t>self-assess</w:t>
      </w:r>
      <w:r>
        <w:rPr>
          <w:rFonts w:asciiTheme="minorHAnsi" w:hAnsiTheme="minorHAnsi"/>
        </w:rPr>
        <w:t xml:space="preserve"> your article before you hand it in:</w:t>
      </w:r>
    </w:p>
    <w:p w:rsidR="00EA27A8" w:rsidRPr="00901ABF" w:rsidRDefault="00365123" w:rsidP="00901ABF">
      <w:pPr>
        <w:jc w:val="both"/>
        <w:rPr>
          <w:rFonts w:asciiTheme="minorHAnsi" w:hAnsiTheme="minorHAnsi"/>
        </w:rPr>
      </w:pPr>
      <w:r>
        <w:rPr>
          <w:rFonts w:asciiTheme="minorHAnsi" w:hAnsiTheme="minorHAnsi"/>
        </w:rPr>
        <w:t>Additional</w:t>
      </w:r>
      <w:r w:rsidR="007019D6">
        <w:rPr>
          <w:rFonts w:asciiTheme="minorHAnsi" w:hAnsiTheme="minorHAnsi"/>
        </w:rPr>
        <w:t xml:space="preserve"> comments:</w:t>
      </w:r>
    </w:p>
    <w:sectPr w:rsidR="00EA27A8" w:rsidRPr="00901ABF" w:rsidSect="004E6BF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D6" w:rsidRDefault="007019D6" w:rsidP="00AB58C2">
      <w:r>
        <w:separator/>
      </w:r>
    </w:p>
  </w:endnote>
  <w:endnote w:type="continuationSeparator" w:id="0">
    <w:p w:rsidR="007019D6" w:rsidRDefault="007019D6" w:rsidP="00AB5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D6" w:rsidRDefault="007019D6" w:rsidP="00AB58C2">
      <w:r>
        <w:separator/>
      </w:r>
    </w:p>
  </w:footnote>
  <w:footnote w:type="continuationSeparator" w:id="0">
    <w:p w:rsidR="007019D6" w:rsidRDefault="007019D6" w:rsidP="00AB5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D6" w:rsidRPr="00AB58C2" w:rsidRDefault="00365123" w:rsidP="003835E9">
    <w:pPr>
      <w:pStyle w:val="Header"/>
      <w:tabs>
        <w:tab w:val="clear" w:pos="9360"/>
        <w:tab w:val="right" w:pos="10800"/>
      </w:tabs>
      <w:rPr>
        <w:rFonts w:asciiTheme="minorHAnsi" w:hAnsiTheme="minorHAnsi"/>
      </w:rPr>
    </w:pPr>
    <w:r>
      <w:rPr>
        <w:rFonts w:asciiTheme="minorHAnsi" w:hAnsiTheme="minorHAns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5079"/>
    <w:multiLevelType w:val="hybridMultilevel"/>
    <w:tmpl w:val="902A359E"/>
    <w:lvl w:ilvl="0" w:tplc="8166AF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A758E"/>
    <w:multiLevelType w:val="hybridMultilevel"/>
    <w:tmpl w:val="F52E825E"/>
    <w:lvl w:ilvl="0" w:tplc="BF3869D8">
      <w:start w:val="17"/>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00344"/>
    <w:multiLevelType w:val="hybridMultilevel"/>
    <w:tmpl w:val="0640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6D1A"/>
    <w:rsid w:val="00037352"/>
    <w:rsid w:val="00046076"/>
    <w:rsid w:val="00047093"/>
    <w:rsid w:val="00050389"/>
    <w:rsid w:val="00056D18"/>
    <w:rsid w:val="000706D9"/>
    <w:rsid w:val="000722CB"/>
    <w:rsid w:val="00081EDA"/>
    <w:rsid w:val="00084325"/>
    <w:rsid w:val="000941A7"/>
    <w:rsid w:val="000958BE"/>
    <w:rsid w:val="000A09FC"/>
    <w:rsid w:val="000B65A9"/>
    <w:rsid w:val="000C2E22"/>
    <w:rsid w:val="000D1661"/>
    <w:rsid w:val="000F2898"/>
    <w:rsid w:val="000F7E6C"/>
    <w:rsid w:val="0010019A"/>
    <w:rsid w:val="0010145D"/>
    <w:rsid w:val="00105505"/>
    <w:rsid w:val="0011539B"/>
    <w:rsid w:val="0013342D"/>
    <w:rsid w:val="001365F3"/>
    <w:rsid w:val="00152B06"/>
    <w:rsid w:val="001670F7"/>
    <w:rsid w:val="00173D5C"/>
    <w:rsid w:val="00173DA6"/>
    <w:rsid w:val="0017505F"/>
    <w:rsid w:val="00175261"/>
    <w:rsid w:val="001835E7"/>
    <w:rsid w:val="00186EBA"/>
    <w:rsid w:val="00195534"/>
    <w:rsid w:val="001A32AB"/>
    <w:rsid w:val="001B292B"/>
    <w:rsid w:val="001B4266"/>
    <w:rsid w:val="001B55EF"/>
    <w:rsid w:val="001C3629"/>
    <w:rsid w:val="001C4B89"/>
    <w:rsid w:val="001D0261"/>
    <w:rsid w:val="001D3407"/>
    <w:rsid w:val="001D4647"/>
    <w:rsid w:val="001D7A49"/>
    <w:rsid w:val="001E1FE8"/>
    <w:rsid w:val="00202F36"/>
    <w:rsid w:val="002131B9"/>
    <w:rsid w:val="00216F08"/>
    <w:rsid w:val="00231F67"/>
    <w:rsid w:val="00237553"/>
    <w:rsid w:val="00240293"/>
    <w:rsid w:val="002415A0"/>
    <w:rsid w:val="00251695"/>
    <w:rsid w:val="0025176B"/>
    <w:rsid w:val="0028615F"/>
    <w:rsid w:val="00286BF0"/>
    <w:rsid w:val="0029517E"/>
    <w:rsid w:val="002A0654"/>
    <w:rsid w:val="002A226F"/>
    <w:rsid w:val="002A7DF7"/>
    <w:rsid w:val="002B05F3"/>
    <w:rsid w:val="002B26C0"/>
    <w:rsid w:val="002B2A05"/>
    <w:rsid w:val="002B3298"/>
    <w:rsid w:val="002D7550"/>
    <w:rsid w:val="002D7901"/>
    <w:rsid w:val="002E0F8D"/>
    <w:rsid w:val="002F1E8B"/>
    <w:rsid w:val="0030702D"/>
    <w:rsid w:val="00310DDE"/>
    <w:rsid w:val="00313499"/>
    <w:rsid w:val="00316AAD"/>
    <w:rsid w:val="00320772"/>
    <w:rsid w:val="00322961"/>
    <w:rsid w:val="00327B12"/>
    <w:rsid w:val="00332881"/>
    <w:rsid w:val="003355C8"/>
    <w:rsid w:val="00346646"/>
    <w:rsid w:val="003470D9"/>
    <w:rsid w:val="00350FD3"/>
    <w:rsid w:val="00352D74"/>
    <w:rsid w:val="003539F3"/>
    <w:rsid w:val="00363C97"/>
    <w:rsid w:val="00365123"/>
    <w:rsid w:val="00370C7F"/>
    <w:rsid w:val="00371AB6"/>
    <w:rsid w:val="003744BE"/>
    <w:rsid w:val="003835E9"/>
    <w:rsid w:val="003A7A92"/>
    <w:rsid w:val="003C1E4C"/>
    <w:rsid w:val="003C3459"/>
    <w:rsid w:val="003C5F54"/>
    <w:rsid w:val="003C747D"/>
    <w:rsid w:val="003E10A7"/>
    <w:rsid w:val="003E68B1"/>
    <w:rsid w:val="003F02F2"/>
    <w:rsid w:val="003F27B2"/>
    <w:rsid w:val="004009A8"/>
    <w:rsid w:val="0040284E"/>
    <w:rsid w:val="00405A7F"/>
    <w:rsid w:val="00411AFC"/>
    <w:rsid w:val="004125A9"/>
    <w:rsid w:val="00443090"/>
    <w:rsid w:val="00445E4E"/>
    <w:rsid w:val="004623A0"/>
    <w:rsid w:val="00462E53"/>
    <w:rsid w:val="00471592"/>
    <w:rsid w:val="00494647"/>
    <w:rsid w:val="004A5BEB"/>
    <w:rsid w:val="004B70B8"/>
    <w:rsid w:val="004C28C8"/>
    <w:rsid w:val="004C3D78"/>
    <w:rsid w:val="004D2C31"/>
    <w:rsid w:val="004D6017"/>
    <w:rsid w:val="004E2D44"/>
    <w:rsid w:val="004E6BF4"/>
    <w:rsid w:val="004F7745"/>
    <w:rsid w:val="00516899"/>
    <w:rsid w:val="00531D3B"/>
    <w:rsid w:val="005323AD"/>
    <w:rsid w:val="00536C58"/>
    <w:rsid w:val="005561CF"/>
    <w:rsid w:val="005615D4"/>
    <w:rsid w:val="005618CB"/>
    <w:rsid w:val="00565F21"/>
    <w:rsid w:val="00586E47"/>
    <w:rsid w:val="00590EE9"/>
    <w:rsid w:val="0059458E"/>
    <w:rsid w:val="0059503B"/>
    <w:rsid w:val="0059507F"/>
    <w:rsid w:val="005974F5"/>
    <w:rsid w:val="005B13C2"/>
    <w:rsid w:val="005B1F19"/>
    <w:rsid w:val="005B7E05"/>
    <w:rsid w:val="005E10BC"/>
    <w:rsid w:val="005F198B"/>
    <w:rsid w:val="005F2F3C"/>
    <w:rsid w:val="00613B67"/>
    <w:rsid w:val="0062248B"/>
    <w:rsid w:val="00661FAB"/>
    <w:rsid w:val="00665B69"/>
    <w:rsid w:val="00671046"/>
    <w:rsid w:val="00677958"/>
    <w:rsid w:val="006779F9"/>
    <w:rsid w:val="00695E8B"/>
    <w:rsid w:val="00697129"/>
    <w:rsid w:val="006A6590"/>
    <w:rsid w:val="006A7F85"/>
    <w:rsid w:val="006B1DE8"/>
    <w:rsid w:val="006B6CC6"/>
    <w:rsid w:val="006C72AB"/>
    <w:rsid w:val="006E22EC"/>
    <w:rsid w:val="006E30DD"/>
    <w:rsid w:val="006E314E"/>
    <w:rsid w:val="007019D6"/>
    <w:rsid w:val="007126B2"/>
    <w:rsid w:val="00735C94"/>
    <w:rsid w:val="00753C25"/>
    <w:rsid w:val="00754326"/>
    <w:rsid w:val="00754A76"/>
    <w:rsid w:val="00762CB0"/>
    <w:rsid w:val="00771708"/>
    <w:rsid w:val="00783BA9"/>
    <w:rsid w:val="0078757A"/>
    <w:rsid w:val="0079585B"/>
    <w:rsid w:val="007A10D9"/>
    <w:rsid w:val="007A2A19"/>
    <w:rsid w:val="007A6DE6"/>
    <w:rsid w:val="007B3DA7"/>
    <w:rsid w:val="007C7474"/>
    <w:rsid w:val="007D5AC6"/>
    <w:rsid w:val="007E2DEA"/>
    <w:rsid w:val="007E5033"/>
    <w:rsid w:val="007F1A4A"/>
    <w:rsid w:val="007F1B17"/>
    <w:rsid w:val="007F2FBC"/>
    <w:rsid w:val="007F34A1"/>
    <w:rsid w:val="007F5A46"/>
    <w:rsid w:val="007F766F"/>
    <w:rsid w:val="008009A8"/>
    <w:rsid w:val="008101BC"/>
    <w:rsid w:val="00822C2E"/>
    <w:rsid w:val="00824C34"/>
    <w:rsid w:val="008406AE"/>
    <w:rsid w:val="008410AF"/>
    <w:rsid w:val="00842130"/>
    <w:rsid w:val="00847B76"/>
    <w:rsid w:val="0086133B"/>
    <w:rsid w:val="0086209B"/>
    <w:rsid w:val="008631B6"/>
    <w:rsid w:val="00872D6C"/>
    <w:rsid w:val="0087422C"/>
    <w:rsid w:val="0087579A"/>
    <w:rsid w:val="0088499E"/>
    <w:rsid w:val="0088570E"/>
    <w:rsid w:val="008A6AE7"/>
    <w:rsid w:val="008A71CB"/>
    <w:rsid w:val="008B0872"/>
    <w:rsid w:val="008B29F9"/>
    <w:rsid w:val="008B3001"/>
    <w:rsid w:val="008B327D"/>
    <w:rsid w:val="008C03B1"/>
    <w:rsid w:val="008C5BC4"/>
    <w:rsid w:val="008D298F"/>
    <w:rsid w:val="008F16B8"/>
    <w:rsid w:val="008F1952"/>
    <w:rsid w:val="008F2526"/>
    <w:rsid w:val="00901ABF"/>
    <w:rsid w:val="0090520E"/>
    <w:rsid w:val="009061FA"/>
    <w:rsid w:val="009464B3"/>
    <w:rsid w:val="00946D85"/>
    <w:rsid w:val="009603F4"/>
    <w:rsid w:val="00963E9A"/>
    <w:rsid w:val="0096643B"/>
    <w:rsid w:val="009676B0"/>
    <w:rsid w:val="00993F7A"/>
    <w:rsid w:val="0099579C"/>
    <w:rsid w:val="009A4D77"/>
    <w:rsid w:val="009A6C45"/>
    <w:rsid w:val="009C0950"/>
    <w:rsid w:val="009C2473"/>
    <w:rsid w:val="009C300E"/>
    <w:rsid w:val="009C3024"/>
    <w:rsid w:val="009D2597"/>
    <w:rsid w:val="009D654B"/>
    <w:rsid w:val="009E1A08"/>
    <w:rsid w:val="009F0C6F"/>
    <w:rsid w:val="009F7A1D"/>
    <w:rsid w:val="00A01D59"/>
    <w:rsid w:val="00A02400"/>
    <w:rsid w:val="00A03574"/>
    <w:rsid w:val="00A053E9"/>
    <w:rsid w:val="00A055A2"/>
    <w:rsid w:val="00A20362"/>
    <w:rsid w:val="00A22133"/>
    <w:rsid w:val="00A30629"/>
    <w:rsid w:val="00A50E17"/>
    <w:rsid w:val="00A521B9"/>
    <w:rsid w:val="00A57BE2"/>
    <w:rsid w:val="00A73B52"/>
    <w:rsid w:val="00A74A81"/>
    <w:rsid w:val="00A7794E"/>
    <w:rsid w:val="00A8186F"/>
    <w:rsid w:val="00A90135"/>
    <w:rsid w:val="00AA1149"/>
    <w:rsid w:val="00AA19B8"/>
    <w:rsid w:val="00AA30E3"/>
    <w:rsid w:val="00AA7B99"/>
    <w:rsid w:val="00AB14D2"/>
    <w:rsid w:val="00AB58C2"/>
    <w:rsid w:val="00AB7FEB"/>
    <w:rsid w:val="00AC59CB"/>
    <w:rsid w:val="00AD1E12"/>
    <w:rsid w:val="00AD4EFD"/>
    <w:rsid w:val="00AD7F12"/>
    <w:rsid w:val="00AF5C13"/>
    <w:rsid w:val="00AF735F"/>
    <w:rsid w:val="00B1052F"/>
    <w:rsid w:val="00B20877"/>
    <w:rsid w:val="00B332D1"/>
    <w:rsid w:val="00B33B16"/>
    <w:rsid w:val="00B42187"/>
    <w:rsid w:val="00B464C4"/>
    <w:rsid w:val="00B519B1"/>
    <w:rsid w:val="00B533D5"/>
    <w:rsid w:val="00B542A8"/>
    <w:rsid w:val="00B54A2F"/>
    <w:rsid w:val="00B54FA0"/>
    <w:rsid w:val="00B60B66"/>
    <w:rsid w:val="00B60D76"/>
    <w:rsid w:val="00B848E8"/>
    <w:rsid w:val="00BA00FC"/>
    <w:rsid w:val="00BA657C"/>
    <w:rsid w:val="00BC03E5"/>
    <w:rsid w:val="00BC4213"/>
    <w:rsid w:val="00BE5000"/>
    <w:rsid w:val="00BF290E"/>
    <w:rsid w:val="00BF38C1"/>
    <w:rsid w:val="00BF79CD"/>
    <w:rsid w:val="00C05DF9"/>
    <w:rsid w:val="00C106A7"/>
    <w:rsid w:val="00C249E5"/>
    <w:rsid w:val="00C269AF"/>
    <w:rsid w:val="00C32B1A"/>
    <w:rsid w:val="00C332D5"/>
    <w:rsid w:val="00C34DA5"/>
    <w:rsid w:val="00C42AAB"/>
    <w:rsid w:val="00C51CB4"/>
    <w:rsid w:val="00C533BD"/>
    <w:rsid w:val="00C621C0"/>
    <w:rsid w:val="00C651C6"/>
    <w:rsid w:val="00C65540"/>
    <w:rsid w:val="00C72A7A"/>
    <w:rsid w:val="00C77028"/>
    <w:rsid w:val="00C9081E"/>
    <w:rsid w:val="00CA2827"/>
    <w:rsid w:val="00CA2B5B"/>
    <w:rsid w:val="00CA2C32"/>
    <w:rsid w:val="00CA2C8C"/>
    <w:rsid w:val="00CB025F"/>
    <w:rsid w:val="00CB207D"/>
    <w:rsid w:val="00CB2A1F"/>
    <w:rsid w:val="00CB5001"/>
    <w:rsid w:val="00CC1FB7"/>
    <w:rsid w:val="00CC2D60"/>
    <w:rsid w:val="00CC4C54"/>
    <w:rsid w:val="00CC4D1D"/>
    <w:rsid w:val="00CD2566"/>
    <w:rsid w:val="00CD3EB7"/>
    <w:rsid w:val="00CD4F5F"/>
    <w:rsid w:val="00CD73B1"/>
    <w:rsid w:val="00CE2B3B"/>
    <w:rsid w:val="00CF0100"/>
    <w:rsid w:val="00CF1347"/>
    <w:rsid w:val="00CF5C80"/>
    <w:rsid w:val="00CF6C0A"/>
    <w:rsid w:val="00CF6D1A"/>
    <w:rsid w:val="00D0189B"/>
    <w:rsid w:val="00D02EE5"/>
    <w:rsid w:val="00D05847"/>
    <w:rsid w:val="00D0722D"/>
    <w:rsid w:val="00D11A2B"/>
    <w:rsid w:val="00D14E48"/>
    <w:rsid w:val="00D25DE7"/>
    <w:rsid w:val="00D30D8A"/>
    <w:rsid w:val="00D35CE4"/>
    <w:rsid w:val="00D53B2F"/>
    <w:rsid w:val="00D73200"/>
    <w:rsid w:val="00D80134"/>
    <w:rsid w:val="00D92EEF"/>
    <w:rsid w:val="00DA434C"/>
    <w:rsid w:val="00DB07DC"/>
    <w:rsid w:val="00DB1B6B"/>
    <w:rsid w:val="00DB2C46"/>
    <w:rsid w:val="00DB7DFA"/>
    <w:rsid w:val="00DC2024"/>
    <w:rsid w:val="00DC2FC6"/>
    <w:rsid w:val="00DF4956"/>
    <w:rsid w:val="00E03D5A"/>
    <w:rsid w:val="00E05F5F"/>
    <w:rsid w:val="00E06137"/>
    <w:rsid w:val="00E06EAA"/>
    <w:rsid w:val="00E119C3"/>
    <w:rsid w:val="00E36F81"/>
    <w:rsid w:val="00E44326"/>
    <w:rsid w:val="00E468AF"/>
    <w:rsid w:val="00E54D69"/>
    <w:rsid w:val="00E57C1D"/>
    <w:rsid w:val="00E607EC"/>
    <w:rsid w:val="00E62A41"/>
    <w:rsid w:val="00E64303"/>
    <w:rsid w:val="00E724C1"/>
    <w:rsid w:val="00E73526"/>
    <w:rsid w:val="00E85137"/>
    <w:rsid w:val="00E9005D"/>
    <w:rsid w:val="00E910CF"/>
    <w:rsid w:val="00E91346"/>
    <w:rsid w:val="00EA27A8"/>
    <w:rsid w:val="00EC2BFB"/>
    <w:rsid w:val="00ED72E7"/>
    <w:rsid w:val="00EF046B"/>
    <w:rsid w:val="00EF2BE8"/>
    <w:rsid w:val="00F028BF"/>
    <w:rsid w:val="00F05FF2"/>
    <w:rsid w:val="00F15735"/>
    <w:rsid w:val="00F21A21"/>
    <w:rsid w:val="00F30E05"/>
    <w:rsid w:val="00F375EE"/>
    <w:rsid w:val="00F53D00"/>
    <w:rsid w:val="00F62AF0"/>
    <w:rsid w:val="00F63098"/>
    <w:rsid w:val="00F77284"/>
    <w:rsid w:val="00F8087E"/>
    <w:rsid w:val="00F851B5"/>
    <w:rsid w:val="00F91CD6"/>
    <w:rsid w:val="00F948E8"/>
    <w:rsid w:val="00FA6BCE"/>
    <w:rsid w:val="00FA6E4F"/>
    <w:rsid w:val="00FA6F69"/>
    <w:rsid w:val="00FB0730"/>
    <w:rsid w:val="00FC0B44"/>
    <w:rsid w:val="00FC5121"/>
    <w:rsid w:val="00FD058B"/>
    <w:rsid w:val="00FD6DC5"/>
    <w:rsid w:val="00FE10C9"/>
    <w:rsid w:val="00FF13C4"/>
    <w:rsid w:val="00FF47F0"/>
    <w:rsid w:val="00FF7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1A"/>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6D1A"/>
    <w:rPr>
      <w:b/>
      <w:bCs/>
    </w:rPr>
  </w:style>
  <w:style w:type="paragraph" w:styleId="BalloonText">
    <w:name w:val="Balloon Text"/>
    <w:basedOn w:val="Normal"/>
    <w:link w:val="BalloonTextChar"/>
    <w:uiPriority w:val="99"/>
    <w:semiHidden/>
    <w:unhideWhenUsed/>
    <w:rsid w:val="004E6BF4"/>
    <w:rPr>
      <w:rFonts w:ascii="Tahoma" w:hAnsi="Tahoma" w:cs="Tahoma"/>
      <w:sz w:val="16"/>
      <w:szCs w:val="16"/>
    </w:rPr>
  </w:style>
  <w:style w:type="character" w:customStyle="1" w:styleId="BalloonTextChar">
    <w:name w:val="Balloon Text Char"/>
    <w:basedOn w:val="DefaultParagraphFont"/>
    <w:link w:val="BalloonText"/>
    <w:uiPriority w:val="99"/>
    <w:semiHidden/>
    <w:rsid w:val="004E6BF4"/>
    <w:rPr>
      <w:rFonts w:ascii="Tahoma" w:eastAsia="Times New Roman" w:hAnsi="Tahoma" w:cs="Tahoma"/>
      <w:sz w:val="16"/>
      <w:szCs w:val="16"/>
    </w:rPr>
  </w:style>
  <w:style w:type="paragraph" w:styleId="ListParagraph">
    <w:name w:val="List Paragraph"/>
    <w:basedOn w:val="Normal"/>
    <w:uiPriority w:val="34"/>
    <w:qFormat/>
    <w:rsid w:val="004E6BF4"/>
    <w:pPr>
      <w:ind w:left="720"/>
      <w:contextualSpacing/>
    </w:pPr>
  </w:style>
  <w:style w:type="table" w:styleId="TableGrid">
    <w:name w:val="Table Grid"/>
    <w:basedOn w:val="TableNormal"/>
    <w:uiPriority w:val="59"/>
    <w:rsid w:val="00EA2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58C2"/>
    <w:pPr>
      <w:tabs>
        <w:tab w:val="center" w:pos="4680"/>
        <w:tab w:val="right" w:pos="9360"/>
      </w:tabs>
    </w:pPr>
  </w:style>
  <w:style w:type="character" w:customStyle="1" w:styleId="HeaderChar">
    <w:name w:val="Header Char"/>
    <w:basedOn w:val="DefaultParagraphFont"/>
    <w:link w:val="Header"/>
    <w:uiPriority w:val="99"/>
    <w:semiHidden/>
    <w:rsid w:val="00AB58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B58C2"/>
    <w:pPr>
      <w:tabs>
        <w:tab w:val="center" w:pos="4680"/>
        <w:tab w:val="right" w:pos="9360"/>
      </w:tabs>
    </w:pPr>
  </w:style>
  <w:style w:type="character" w:customStyle="1" w:styleId="FooterChar">
    <w:name w:val="Footer Char"/>
    <w:basedOn w:val="DefaultParagraphFont"/>
    <w:link w:val="Footer"/>
    <w:uiPriority w:val="99"/>
    <w:semiHidden/>
    <w:rsid w:val="00AB58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1494-FFC8-40DE-AF39-36AEBE0B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Ross</dc:creator>
  <cp:keywords/>
  <dc:description/>
  <cp:lastModifiedBy>adrake</cp:lastModifiedBy>
  <cp:revision>2</cp:revision>
  <cp:lastPrinted>2010-12-14T14:46:00Z</cp:lastPrinted>
  <dcterms:created xsi:type="dcterms:W3CDTF">2012-10-24T16:39:00Z</dcterms:created>
  <dcterms:modified xsi:type="dcterms:W3CDTF">2012-10-24T16:39:00Z</dcterms:modified>
</cp:coreProperties>
</file>